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A0BC91" w14:textId="77777777" w:rsidR="00587C5D" w:rsidRPr="00A21DE5" w:rsidRDefault="00587C5D" w:rsidP="00A21DE5">
      <w:pPr>
        <w:pStyle w:val="NoSpacing"/>
        <w:spacing w:afterAutospacing="0" w:line="480" w:lineRule="auto"/>
        <w:jc w:val="center"/>
        <w:rPr>
          <w:rFonts w:ascii="Times New Roman" w:hAnsi="Times New Roman" w:cs="Times New Roman"/>
          <w:sz w:val="24"/>
          <w:szCs w:val="24"/>
        </w:rPr>
      </w:pPr>
      <w:bookmarkStart w:id="0" w:name="_GoBack"/>
      <w:bookmarkEnd w:id="0"/>
    </w:p>
    <w:p w14:paraId="1E25C5F9" w14:textId="77777777" w:rsidR="00587C5D" w:rsidRPr="00A21DE5" w:rsidRDefault="00587C5D" w:rsidP="00A21DE5">
      <w:pPr>
        <w:pStyle w:val="NoSpacing"/>
        <w:spacing w:afterAutospacing="0" w:line="480" w:lineRule="auto"/>
        <w:jc w:val="center"/>
        <w:rPr>
          <w:rFonts w:ascii="Times New Roman" w:hAnsi="Times New Roman" w:cs="Times New Roman"/>
          <w:sz w:val="24"/>
          <w:szCs w:val="24"/>
        </w:rPr>
      </w:pPr>
    </w:p>
    <w:p w14:paraId="730E792C" w14:textId="77777777" w:rsidR="00587C5D" w:rsidRPr="00A21DE5" w:rsidRDefault="00587C5D" w:rsidP="00A21DE5">
      <w:pPr>
        <w:pStyle w:val="NoSpacing"/>
        <w:spacing w:afterAutospacing="0" w:line="480" w:lineRule="auto"/>
        <w:jc w:val="center"/>
        <w:rPr>
          <w:rFonts w:ascii="Times New Roman" w:hAnsi="Times New Roman" w:cs="Times New Roman"/>
          <w:sz w:val="24"/>
          <w:szCs w:val="24"/>
        </w:rPr>
      </w:pPr>
    </w:p>
    <w:p w14:paraId="26042128" w14:textId="77777777" w:rsidR="00587C5D" w:rsidRPr="00A21DE5" w:rsidRDefault="00587C5D" w:rsidP="00A21DE5">
      <w:pPr>
        <w:pStyle w:val="NoSpacing"/>
        <w:spacing w:afterAutospacing="0" w:line="480" w:lineRule="auto"/>
        <w:jc w:val="center"/>
        <w:rPr>
          <w:rFonts w:ascii="Times New Roman" w:hAnsi="Times New Roman" w:cs="Times New Roman"/>
          <w:sz w:val="24"/>
          <w:szCs w:val="24"/>
        </w:rPr>
      </w:pPr>
    </w:p>
    <w:p w14:paraId="3CE445A1" w14:textId="77777777" w:rsidR="00587C5D" w:rsidRPr="00A21DE5" w:rsidRDefault="00587C5D" w:rsidP="00A21DE5">
      <w:pPr>
        <w:pStyle w:val="NoSpacing"/>
        <w:spacing w:afterAutospacing="0" w:line="480" w:lineRule="auto"/>
        <w:jc w:val="center"/>
        <w:rPr>
          <w:rFonts w:ascii="Times New Roman" w:hAnsi="Times New Roman" w:cs="Times New Roman"/>
          <w:sz w:val="24"/>
          <w:szCs w:val="24"/>
        </w:rPr>
      </w:pPr>
    </w:p>
    <w:p w14:paraId="4708B917" w14:textId="77777777" w:rsidR="00587C5D" w:rsidRPr="00A21DE5" w:rsidRDefault="00587C5D" w:rsidP="00A21DE5">
      <w:pPr>
        <w:pStyle w:val="NoSpacing"/>
        <w:spacing w:afterAutospacing="0" w:line="480" w:lineRule="auto"/>
        <w:jc w:val="center"/>
        <w:rPr>
          <w:rFonts w:ascii="Times New Roman" w:hAnsi="Times New Roman" w:cs="Times New Roman"/>
          <w:sz w:val="24"/>
          <w:szCs w:val="24"/>
        </w:rPr>
      </w:pPr>
    </w:p>
    <w:p w14:paraId="73ACA7E9" w14:textId="77777777" w:rsidR="0037366A" w:rsidRPr="00A21DE5" w:rsidRDefault="0037366A" w:rsidP="00A21DE5">
      <w:pPr>
        <w:pStyle w:val="NoSpacing"/>
        <w:spacing w:afterAutospacing="0" w:line="480" w:lineRule="auto"/>
        <w:jc w:val="center"/>
        <w:rPr>
          <w:rFonts w:ascii="Times New Roman" w:hAnsi="Times New Roman" w:cs="Times New Roman"/>
          <w:sz w:val="24"/>
          <w:szCs w:val="24"/>
        </w:rPr>
      </w:pPr>
    </w:p>
    <w:p w14:paraId="5602E3DB" w14:textId="33523449" w:rsidR="00587C5D" w:rsidRPr="00A21DE5" w:rsidRDefault="00587C5D" w:rsidP="00A21DE5">
      <w:pPr>
        <w:pStyle w:val="NoSpacing"/>
        <w:spacing w:afterAutospacing="0" w:line="480" w:lineRule="auto"/>
        <w:jc w:val="center"/>
        <w:rPr>
          <w:rFonts w:ascii="Times New Roman" w:hAnsi="Times New Roman" w:cs="Times New Roman"/>
          <w:sz w:val="24"/>
          <w:szCs w:val="24"/>
        </w:rPr>
      </w:pPr>
      <w:r w:rsidRPr="00A21DE5">
        <w:rPr>
          <w:rFonts w:ascii="Times New Roman" w:hAnsi="Times New Roman" w:cs="Times New Roman"/>
          <w:sz w:val="24"/>
          <w:szCs w:val="24"/>
        </w:rPr>
        <w:t>Alzheimer’s Disease</w:t>
      </w:r>
    </w:p>
    <w:p w14:paraId="38F0B005" w14:textId="42A9C60C" w:rsidR="00587C5D" w:rsidRPr="00A21DE5" w:rsidRDefault="00587C5D" w:rsidP="00A21DE5">
      <w:pPr>
        <w:pStyle w:val="NoSpacing"/>
        <w:spacing w:afterAutospacing="0" w:line="480" w:lineRule="auto"/>
        <w:jc w:val="center"/>
        <w:rPr>
          <w:rFonts w:ascii="Times New Roman" w:hAnsi="Times New Roman" w:cs="Times New Roman"/>
          <w:sz w:val="24"/>
          <w:szCs w:val="24"/>
        </w:rPr>
      </w:pPr>
      <w:r w:rsidRPr="00A21DE5">
        <w:rPr>
          <w:rFonts w:ascii="Times New Roman" w:hAnsi="Times New Roman" w:cs="Times New Roman"/>
          <w:sz w:val="24"/>
          <w:szCs w:val="24"/>
        </w:rPr>
        <w:t>Student’s Name</w:t>
      </w:r>
    </w:p>
    <w:p w14:paraId="061FA164" w14:textId="1917366A" w:rsidR="00587C5D" w:rsidRPr="00A21DE5" w:rsidRDefault="00587C5D" w:rsidP="00A21DE5">
      <w:pPr>
        <w:pStyle w:val="NoSpacing"/>
        <w:spacing w:afterAutospacing="0" w:line="480" w:lineRule="auto"/>
        <w:jc w:val="center"/>
        <w:rPr>
          <w:rFonts w:ascii="Times New Roman" w:hAnsi="Times New Roman" w:cs="Times New Roman"/>
          <w:sz w:val="24"/>
          <w:szCs w:val="24"/>
        </w:rPr>
      </w:pPr>
      <w:r w:rsidRPr="00A21DE5">
        <w:rPr>
          <w:rFonts w:ascii="Times New Roman" w:hAnsi="Times New Roman" w:cs="Times New Roman"/>
          <w:sz w:val="24"/>
          <w:szCs w:val="24"/>
        </w:rPr>
        <w:t>Institutional Affiliation</w:t>
      </w:r>
    </w:p>
    <w:p w14:paraId="194765FF" w14:textId="77777777" w:rsidR="00587C5D" w:rsidRPr="00A21DE5" w:rsidRDefault="00587C5D" w:rsidP="00A21DE5">
      <w:pPr>
        <w:spacing w:after="0" w:line="480" w:lineRule="auto"/>
        <w:rPr>
          <w:rFonts w:ascii="Times New Roman" w:hAnsi="Times New Roman" w:cs="Times New Roman"/>
          <w:sz w:val="24"/>
          <w:szCs w:val="24"/>
        </w:rPr>
      </w:pPr>
      <w:r w:rsidRPr="00A21DE5">
        <w:rPr>
          <w:rFonts w:ascii="Times New Roman" w:hAnsi="Times New Roman" w:cs="Times New Roman"/>
          <w:sz w:val="24"/>
          <w:szCs w:val="24"/>
        </w:rPr>
        <w:br w:type="page"/>
      </w:r>
    </w:p>
    <w:p w14:paraId="5243024C" w14:textId="6FBBF8DF" w:rsidR="00587C5D" w:rsidRPr="00A21DE5" w:rsidRDefault="00587C5D" w:rsidP="00A21DE5">
      <w:pPr>
        <w:pStyle w:val="NoSpacing"/>
        <w:spacing w:afterAutospacing="0" w:line="480" w:lineRule="auto"/>
        <w:jc w:val="center"/>
        <w:rPr>
          <w:rFonts w:ascii="Times New Roman" w:hAnsi="Times New Roman" w:cs="Times New Roman"/>
          <w:sz w:val="24"/>
          <w:szCs w:val="24"/>
        </w:rPr>
      </w:pPr>
      <w:r w:rsidRPr="00A21DE5">
        <w:rPr>
          <w:rFonts w:ascii="Times New Roman" w:hAnsi="Times New Roman" w:cs="Times New Roman"/>
          <w:sz w:val="24"/>
          <w:szCs w:val="24"/>
        </w:rPr>
        <w:lastRenderedPageBreak/>
        <w:t>Alzheimer’s Disease</w:t>
      </w:r>
    </w:p>
    <w:p w14:paraId="3FF18764" w14:textId="152703D8" w:rsidR="005F29C4" w:rsidRPr="00A21DE5" w:rsidRDefault="00F32AB7" w:rsidP="00A21DE5">
      <w:pPr>
        <w:pStyle w:val="NoSpacing"/>
        <w:spacing w:afterAutospacing="0" w:line="480" w:lineRule="auto"/>
        <w:rPr>
          <w:rFonts w:ascii="Times New Roman" w:hAnsi="Times New Roman" w:cs="Times New Roman"/>
          <w:b/>
          <w:sz w:val="24"/>
          <w:szCs w:val="24"/>
        </w:rPr>
      </w:pPr>
      <w:r w:rsidRPr="00A21DE5">
        <w:rPr>
          <w:rFonts w:ascii="Times New Roman" w:hAnsi="Times New Roman" w:cs="Times New Roman"/>
          <w:b/>
          <w:sz w:val="24"/>
          <w:szCs w:val="24"/>
        </w:rPr>
        <w:t xml:space="preserve">Definition of </w:t>
      </w:r>
      <w:r w:rsidR="005F29C4" w:rsidRPr="00A21DE5">
        <w:rPr>
          <w:rFonts w:ascii="Times New Roman" w:hAnsi="Times New Roman" w:cs="Times New Roman"/>
          <w:b/>
          <w:sz w:val="24"/>
          <w:szCs w:val="24"/>
        </w:rPr>
        <w:t xml:space="preserve">Alzheimer’s </w:t>
      </w:r>
      <w:r w:rsidR="00A21DE5" w:rsidRPr="00A21DE5">
        <w:rPr>
          <w:rFonts w:ascii="Times New Roman" w:hAnsi="Times New Roman" w:cs="Times New Roman"/>
          <w:b/>
          <w:sz w:val="24"/>
          <w:szCs w:val="24"/>
        </w:rPr>
        <w:t>D</w:t>
      </w:r>
      <w:r w:rsidRPr="00A21DE5">
        <w:rPr>
          <w:rFonts w:ascii="Times New Roman" w:hAnsi="Times New Roman" w:cs="Times New Roman"/>
          <w:b/>
          <w:sz w:val="24"/>
          <w:szCs w:val="24"/>
        </w:rPr>
        <w:t>isease</w:t>
      </w:r>
    </w:p>
    <w:p w14:paraId="6E4A84A7" w14:textId="302EE106" w:rsidR="004C2E5F" w:rsidRPr="00A21DE5" w:rsidRDefault="00F7523E" w:rsidP="00A21DE5">
      <w:pPr>
        <w:spacing w:after="0" w:line="480" w:lineRule="auto"/>
        <w:rPr>
          <w:rFonts w:ascii="Times New Roman" w:hAnsi="Times New Roman" w:cs="Times New Roman"/>
          <w:sz w:val="24"/>
          <w:szCs w:val="24"/>
        </w:rPr>
      </w:pPr>
      <w:r w:rsidRPr="00A21DE5">
        <w:rPr>
          <w:rFonts w:ascii="Times New Roman" w:hAnsi="Times New Roman" w:cs="Times New Roman"/>
          <w:sz w:val="24"/>
          <w:szCs w:val="24"/>
        </w:rPr>
        <w:t>Alzheimer’s disease can be identified as</w:t>
      </w:r>
      <w:r w:rsidR="00911A90" w:rsidRPr="00A21DE5">
        <w:rPr>
          <w:rFonts w:ascii="Times New Roman" w:hAnsi="Times New Roman" w:cs="Times New Roman"/>
          <w:sz w:val="24"/>
          <w:szCs w:val="24"/>
        </w:rPr>
        <w:t xml:space="preserve"> a permanent progressive mental disorder </w:t>
      </w:r>
      <w:r w:rsidR="005D5384" w:rsidRPr="00A21DE5">
        <w:rPr>
          <w:rFonts w:ascii="Times New Roman" w:hAnsi="Times New Roman" w:cs="Times New Roman"/>
          <w:sz w:val="24"/>
          <w:szCs w:val="24"/>
        </w:rPr>
        <w:t>that interferes with the human</w:t>
      </w:r>
      <w:r w:rsidR="00D0543F" w:rsidRPr="00A21DE5">
        <w:rPr>
          <w:rFonts w:ascii="Times New Roman" w:hAnsi="Times New Roman" w:cs="Times New Roman"/>
          <w:sz w:val="24"/>
          <w:szCs w:val="24"/>
        </w:rPr>
        <w:t>, thinking abilities,</w:t>
      </w:r>
      <w:r w:rsidR="005D5384" w:rsidRPr="00A21DE5">
        <w:rPr>
          <w:rFonts w:ascii="Times New Roman" w:hAnsi="Times New Roman" w:cs="Times New Roman"/>
          <w:sz w:val="24"/>
          <w:szCs w:val="24"/>
        </w:rPr>
        <w:t xml:space="preserve"> memo</w:t>
      </w:r>
      <w:r w:rsidR="0001596C" w:rsidRPr="00A21DE5">
        <w:rPr>
          <w:rFonts w:ascii="Times New Roman" w:hAnsi="Times New Roman" w:cs="Times New Roman"/>
          <w:sz w:val="24"/>
          <w:szCs w:val="24"/>
        </w:rPr>
        <w:t>ry</w:t>
      </w:r>
      <w:r w:rsidR="00D0543F" w:rsidRPr="00A21DE5">
        <w:rPr>
          <w:rFonts w:ascii="Times New Roman" w:hAnsi="Times New Roman" w:cs="Times New Roman"/>
          <w:sz w:val="24"/>
          <w:szCs w:val="24"/>
        </w:rPr>
        <w:t xml:space="preserve"> and eventually ability to perform any task. </w:t>
      </w:r>
      <w:r w:rsidR="00EE3EB4" w:rsidRPr="00A21DE5">
        <w:rPr>
          <w:rFonts w:ascii="Times New Roman" w:hAnsi="Times New Roman" w:cs="Times New Roman"/>
          <w:sz w:val="24"/>
          <w:szCs w:val="24"/>
        </w:rPr>
        <w:t>Alzheimer disease is an infection that affects the brain cells performance by destroying the normal function of the brain structure. Also, the disease also affects the regular operation of the brain function leading to a condition of dementia a continuous decline in the thinking, social skills and behavioral structure (</w:t>
      </w:r>
      <w:r w:rsidR="00EE3EB4" w:rsidRPr="00A21DE5">
        <w:rPr>
          <w:rFonts w:ascii="Times New Roman" w:hAnsi="Times New Roman" w:cs="Times New Roman"/>
          <w:color w:val="222222"/>
          <w:sz w:val="24"/>
          <w:szCs w:val="24"/>
          <w:shd w:val="clear" w:color="auto" w:fill="FFFFFF"/>
        </w:rPr>
        <w:t xml:space="preserve">Alzheimer’s, 2015). </w:t>
      </w:r>
      <w:r w:rsidR="00EE3EB4" w:rsidRPr="00A21DE5">
        <w:rPr>
          <w:rFonts w:ascii="Times New Roman" w:hAnsi="Times New Roman" w:cs="Times New Roman"/>
          <w:sz w:val="24"/>
          <w:szCs w:val="24"/>
        </w:rPr>
        <w:t xml:space="preserve"> A patient with Alzheimer will develop a severe memory impairment ability which will affect the patient operations in a day to day basis. Currently, no treatment cures Alzheimer disease now, although there are various treatments that an individual is administered at every stage to control the rate of illness.</w:t>
      </w:r>
    </w:p>
    <w:p w14:paraId="3460BC19" w14:textId="1C421A20" w:rsidR="00D6332C" w:rsidRPr="00A21DE5" w:rsidRDefault="00D6332C" w:rsidP="00A21DE5">
      <w:pPr>
        <w:pStyle w:val="NoSpacing"/>
        <w:spacing w:afterAutospacing="0" w:line="480" w:lineRule="auto"/>
        <w:rPr>
          <w:rFonts w:ascii="Times New Roman" w:hAnsi="Times New Roman" w:cs="Times New Roman"/>
          <w:b/>
          <w:sz w:val="24"/>
          <w:szCs w:val="24"/>
        </w:rPr>
      </w:pPr>
      <w:r w:rsidRPr="00A21DE5">
        <w:rPr>
          <w:rFonts w:ascii="Times New Roman" w:hAnsi="Times New Roman" w:cs="Times New Roman"/>
          <w:b/>
          <w:sz w:val="24"/>
          <w:szCs w:val="24"/>
        </w:rPr>
        <w:t>Alzheimer’s Disease E</w:t>
      </w:r>
      <w:r w:rsidR="00F32AB7" w:rsidRPr="00A21DE5">
        <w:rPr>
          <w:rFonts w:ascii="Times New Roman" w:hAnsi="Times New Roman" w:cs="Times New Roman"/>
          <w:b/>
          <w:sz w:val="24"/>
          <w:szCs w:val="24"/>
        </w:rPr>
        <w:t>tiology,</w:t>
      </w:r>
    </w:p>
    <w:p w14:paraId="2EF0F66C" w14:textId="487A1ACE" w:rsidR="00D6332C" w:rsidRPr="00A21DE5" w:rsidRDefault="00D55AE5" w:rsidP="00A21DE5">
      <w:pPr>
        <w:pStyle w:val="NoSpacing"/>
        <w:spacing w:afterAutospacing="0" w:line="480" w:lineRule="auto"/>
        <w:rPr>
          <w:rFonts w:ascii="Times New Roman" w:hAnsi="Times New Roman" w:cs="Times New Roman"/>
          <w:sz w:val="24"/>
          <w:szCs w:val="24"/>
        </w:rPr>
      </w:pPr>
      <w:r w:rsidRPr="00A21DE5">
        <w:rPr>
          <w:rFonts w:ascii="Times New Roman" w:hAnsi="Times New Roman" w:cs="Times New Roman"/>
          <w:sz w:val="24"/>
          <w:szCs w:val="24"/>
        </w:rPr>
        <w:t xml:space="preserve">The empirical research </w:t>
      </w:r>
      <w:r w:rsidR="00F934BC" w:rsidRPr="00A21DE5">
        <w:rPr>
          <w:rFonts w:ascii="Times New Roman" w:hAnsi="Times New Roman" w:cs="Times New Roman"/>
          <w:sz w:val="24"/>
          <w:szCs w:val="24"/>
        </w:rPr>
        <w:t>suggests that the neuropathological characteristics of both forms of AD causes tau protein aggregation</w:t>
      </w:r>
      <w:r w:rsidR="004B595E" w:rsidRPr="00A21DE5">
        <w:rPr>
          <w:rFonts w:ascii="Times New Roman" w:hAnsi="Times New Roman" w:cs="Times New Roman"/>
          <w:sz w:val="24"/>
          <w:szCs w:val="24"/>
        </w:rPr>
        <w:t xml:space="preserve"> in intracellular neuro fibrillary tangles (NFTs)</w:t>
      </w:r>
      <w:r w:rsidR="00F934BC" w:rsidRPr="00A21DE5">
        <w:rPr>
          <w:rFonts w:ascii="Times New Roman" w:hAnsi="Times New Roman" w:cs="Times New Roman"/>
          <w:sz w:val="24"/>
          <w:szCs w:val="24"/>
        </w:rPr>
        <w:t xml:space="preserve"> and accumulation of amyloid -β peptide (Aβ) in </w:t>
      </w:r>
      <w:proofErr w:type="spellStart"/>
      <w:r w:rsidR="004B595E" w:rsidRPr="00A21DE5">
        <w:rPr>
          <w:rFonts w:ascii="Times New Roman" w:hAnsi="Times New Roman" w:cs="Times New Roman"/>
          <w:sz w:val="24"/>
          <w:szCs w:val="24"/>
        </w:rPr>
        <w:t>amyloidplaques</w:t>
      </w:r>
      <w:proofErr w:type="spellEnd"/>
      <w:r w:rsidR="004B595E" w:rsidRPr="00A21DE5">
        <w:rPr>
          <w:rFonts w:ascii="Times New Roman" w:hAnsi="Times New Roman" w:cs="Times New Roman"/>
          <w:sz w:val="24"/>
          <w:szCs w:val="24"/>
        </w:rPr>
        <w:t xml:space="preserve">. </w:t>
      </w:r>
    </w:p>
    <w:p w14:paraId="0F633A30" w14:textId="361E8829" w:rsidR="004B595E" w:rsidRPr="00A21DE5" w:rsidRDefault="004B595E" w:rsidP="00A21DE5">
      <w:pPr>
        <w:pStyle w:val="NoSpacing"/>
        <w:spacing w:afterAutospacing="0" w:line="480" w:lineRule="auto"/>
        <w:rPr>
          <w:rFonts w:ascii="Times New Roman" w:hAnsi="Times New Roman" w:cs="Times New Roman"/>
          <w:b/>
          <w:sz w:val="24"/>
          <w:szCs w:val="24"/>
        </w:rPr>
      </w:pPr>
      <w:r w:rsidRPr="00A21DE5">
        <w:rPr>
          <w:rFonts w:ascii="Times New Roman" w:hAnsi="Times New Roman" w:cs="Times New Roman"/>
          <w:b/>
          <w:sz w:val="24"/>
          <w:szCs w:val="24"/>
        </w:rPr>
        <w:t xml:space="preserve">The Amyloid Hypothesis </w:t>
      </w:r>
      <w:r w:rsidR="005B0591" w:rsidRPr="00A21DE5">
        <w:rPr>
          <w:rFonts w:ascii="Times New Roman" w:hAnsi="Times New Roman" w:cs="Times New Roman"/>
          <w:sz w:val="24"/>
          <w:szCs w:val="24"/>
        </w:rPr>
        <w:t>(Aβ) plaques enhances the pathological development of Alzheimer disease and increases the pathological cascade consisting of</w:t>
      </w:r>
      <w:r w:rsidR="00174185" w:rsidRPr="00A21DE5">
        <w:rPr>
          <w:rFonts w:ascii="Times New Roman" w:hAnsi="Times New Roman" w:cs="Times New Roman"/>
          <w:sz w:val="24"/>
          <w:szCs w:val="24"/>
        </w:rPr>
        <w:t xml:space="preserve"> the formation of</w:t>
      </w:r>
      <w:r w:rsidR="005B0591" w:rsidRPr="00A21DE5">
        <w:rPr>
          <w:rFonts w:ascii="Times New Roman" w:hAnsi="Times New Roman" w:cs="Times New Roman"/>
          <w:sz w:val="24"/>
          <w:szCs w:val="24"/>
        </w:rPr>
        <w:t xml:space="preserve"> </w:t>
      </w:r>
      <w:r w:rsidR="009F5330" w:rsidRPr="00A21DE5">
        <w:rPr>
          <w:rFonts w:ascii="Times New Roman" w:hAnsi="Times New Roman" w:cs="Times New Roman"/>
          <w:sz w:val="24"/>
          <w:szCs w:val="24"/>
        </w:rPr>
        <w:t>neuro fibrillary tangle (NFT), neurite damage</w:t>
      </w:r>
      <w:r w:rsidR="00287128" w:rsidRPr="00A21DE5">
        <w:rPr>
          <w:rFonts w:ascii="Times New Roman" w:hAnsi="Times New Roman" w:cs="Times New Roman"/>
          <w:sz w:val="24"/>
          <w:szCs w:val="24"/>
        </w:rPr>
        <w:t xml:space="preserve">, which eventually leaders to </w:t>
      </w:r>
      <w:r w:rsidR="0065311A" w:rsidRPr="00A21DE5">
        <w:rPr>
          <w:rFonts w:ascii="Times New Roman" w:hAnsi="Times New Roman" w:cs="Times New Roman"/>
          <w:sz w:val="24"/>
          <w:szCs w:val="24"/>
        </w:rPr>
        <w:t xml:space="preserve">cell death and </w:t>
      </w:r>
      <w:r w:rsidR="007976C4" w:rsidRPr="00A21DE5">
        <w:rPr>
          <w:rFonts w:ascii="Times New Roman" w:hAnsi="Times New Roman" w:cs="Times New Roman"/>
          <w:sz w:val="24"/>
          <w:szCs w:val="24"/>
        </w:rPr>
        <w:t xml:space="preserve">neuronal </w:t>
      </w:r>
      <w:r w:rsidR="004628A8" w:rsidRPr="00A21DE5">
        <w:rPr>
          <w:rFonts w:ascii="Times New Roman" w:hAnsi="Times New Roman" w:cs="Times New Roman"/>
          <w:sz w:val="24"/>
          <w:szCs w:val="24"/>
        </w:rPr>
        <w:t>dysfunction</w:t>
      </w:r>
      <w:r w:rsidR="007976C4" w:rsidRPr="00A21DE5">
        <w:rPr>
          <w:rFonts w:ascii="Times New Roman" w:hAnsi="Times New Roman" w:cs="Times New Roman"/>
          <w:sz w:val="24"/>
          <w:szCs w:val="24"/>
        </w:rPr>
        <w:t xml:space="preserve">. </w:t>
      </w:r>
      <w:r w:rsidR="004628A8" w:rsidRPr="00A21DE5">
        <w:rPr>
          <w:rFonts w:ascii="Times New Roman" w:hAnsi="Times New Roman" w:cs="Times New Roman"/>
          <w:sz w:val="24"/>
          <w:szCs w:val="24"/>
        </w:rPr>
        <w:t xml:space="preserve">When </w:t>
      </w:r>
      <w:r w:rsidR="00A45ADF" w:rsidRPr="00A21DE5">
        <w:rPr>
          <w:rFonts w:ascii="Times New Roman" w:hAnsi="Times New Roman" w:cs="Times New Roman"/>
          <w:sz w:val="24"/>
          <w:szCs w:val="24"/>
        </w:rPr>
        <w:t xml:space="preserve">in excessive accumulation in the brain, </w:t>
      </w:r>
      <w:r w:rsidR="00F41AE0" w:rsidRPr="00A21DE5">
        <w:rPr>
          <w:rFonts w:ascii="Times New Roman" w:hAnsi="Times New Roman" w:cs="Times New Roman"/>
          <w:sz w:val="24"/>
          <w:szCs w:val="24"/>
        </w:rPr>
        <w:t xml:space="preserve">neurotoxic (Aβ) can lead to an imbalance in (Aβ)-peptide homeostasis. </w:t>
      </w:r>
    </w:p>
    <w:p w14:paraId="3D85D47F" w14:textId="3602AAFC" w:rsidR="000266CD" w:rsidRPr="00A21DE5" w:rsidRDefault="006A0922" w:rsidP="00A21DE5">
      <w:pPr>
        <w:pStyle w:val="NoSpacing"/>
        <w:spacing w:afterAutospacing="0" w:line="480" w:lineRule="auto"/>
        <w:rPr>
          <w:rFonts w:ascii="Times New Roman" w:hAnsi="Times New Roman" w:cs="Times New Roman"/>
          <w:b/>
          <w:sz w:val="24"/>
          <w:szCs w:val="24"/>
        </w:rPr>
      </w:pPr>
      <w:r w:rsidRPr="00A21DE5">
        <w:rPr>
          <w:rFonts w:ascii="Times New Roman" w:hAnsi="Times New Roman" w:cs="Times New Roman"/>
          <w:b/>
          <w:sz w:val="24"/>
          <w:szCs w:val="24"/>
        </w:rPr>
        <w:t xml:space="preserve">Protein Misfolding </w:t>
      </w:r>
    </w:p>
    <w:p w14:paraId="1F664DB5" w14:textId="2322AC22" w:rsidR="00E66183" w:rsidRPr="00A21DE5" w:rsidRDefault="00F13CE1" w:rsidP="00A21DE5">
      <w:pPr>
        <w:pStyle w:val="NoSpacing"/>
        <w:spacing w:afterAutospacing="0" w:line="480" w:lineRule="auto"/>
        <w:rPr>
          <w:rFonts w:ascii="Times New Roman" w:hAnsi="Times New Roman" w:cs="Times New Roman"/>
          <w:sz w:val="24"/>
          <w:szCs w:val="24"/>
        </w:rPr>
      </w:pPr>
      <w:r w:rsidRPr="00A21DE5">
        <w:rPr>
          <w:rFonts w:ascii="Times New Roman" w:hAnsi="Times New Roman" w:cs="Times New Roman"/>
          <w:sz w:val="24"/>
          <w:szCs w:val="24"/>
        </w:rPr>
        <w:t xml:space="preserve">Protein misfolding is one of the key </w:t>
      </w:r>
      <w:r w:rsidR="0097038F" w:rsidRPr="00A21DE5">
        <w:rPr>
          <w:rFonts w:ascii="Times New Roman" w:hAnsi="Times New Roman" w:cs="Times New Roman"/>
          <w:sz w:val="24"/>
          <w:szCs w:val="24"/>
        </w:rPr>
        <w:t>contributors</w:t>
      </w:r>
      <w:r w:rsidRPr="00A21DE5">
        <w:rPr>
          <w:rFonts w:ascii="Times New Roman" w:hAnsi="Times New Roman" w:cs="Times New Roman"/>
          <w:sz w:val="24"/>
          <w:szCs w:val="24"/>
        </w:rPr>
        <w:t xml:space="preserve"> to genetic mutations</w:t>
      </w:r>
      <w:r w:rsidR="008F4CF9" w:rsidRPr="00A21DE5">
        <w:rPr>
          <w:rFonts w:ascii="Times New Roman" w:hAnsi="Times New Roman" w:cs="Times New Roman"/>
          <w:sz w:val="24"/>
          <w:szCs w:val="24"/>
        </w:rPr>
        <w:t xml:space="preserve"> that induce the formation of incorrectly structured proteins, which eventually alters the functioning of the brain, memory and </w:t>
      </w:r>
      <w:r w:rsidR="008F4CF9" w:rsidRPr="00A21DE5">
        <w:rPr>
          <w:rFonts w:ascii="Times New Roman" w:hAnsi="Times New Roman" w:cs="Times New Roman"/>
          <w:sz w:val="24"/>
          <w:szCs w:val="24"/>
        </w:rPr>
        <w:lastRenderedPageBreak/>
        <w:t xml:space="preserve">ability to concentrate on a specific single task. </w:t>
      </w:r>
      <w:r w:rsidR="0097038F" w:rsidRPr="00A21DE5">
        <w:rPr>
          <w:rFonts w:ascii="Times New Roman" w:hAnsi="Times New Roman" w:cs="Times New Roman"/>
          <w:sz w:val="24"/>
          <w:szCs w:val="24"/>
        </w:rPr>
        <w:t xml:space="preserve">It can also cause the formation of oligomer </w:t>
      </w:r>
      <w:r w:rsidR="00DB6A45" w:rsidRPr="00A21DE5">
        <w:rPr>
          <w:rFonts w:ascii="Times New Roman" w:hAnsi="Times New Roman" w:cs="Times New Roman"/>
          <w:sz w:val="24"/>
          <w:szCs w:val="24"/>
        </w:rPr>
        <w:t>as plates</w:t>
      </w:r>
      <w:r w:rsidR="000D605F" w:rsidRPr="00A21DE5">
        <w:rPr>
          <w:rFonts w:ascii="Times New Roman" w:hAnsi="Times New Roman" w:cs="Times New Roman"/>
          <w:sz w:val="24"/>
          <w:szCs w:val="24"/>
        </w:rPr>
        <w:t xml:space="preserve"> and which are stored in intra cellularly. The consequences of these protein formations is the emergence of Huntington’s disease and Parkinson’s disease,</w:t>
      </w:r>
      <w:r w:rsidRPr="00A21DE5">
        <w:rPr>
          <w:rFonts w:ascii="Times New Roman" w:hAnsi="Times New Roman" w:cs="Times New Roman"/>
          <w:sz w:val="24"/>
          <w:szCs w:val="24"/>
        </w:rPr>
        <w:t xml:space="preserve"> </w:t>
      </w:r>
      <w:r w:rsidR="000D605F" w:rsidRPr="00A21DE5">
        <w:rPr>
          <w:rFonts w:ascii="Times New Roman" w:hAnsi="Times New Roman" w:cs="Times New Roman"/>
          <w:sz w:val="24"/>
          <w:szCs w:val="24"/>
        </w:rPr>
        <w:t xml:space="preserve">which are strongly associated with Alzheimer’s disease. </w:t>
      </w:r>
      <w:r w:rsidR="00964E01" w:rsidRPr="00A21DE5">
        <w:rPr>
          <w:rFonts w:ascii="Times New Roman" w:hAnsi="Times New Roman" w:cs="Times New Roman"/>
          <w:sz w:val="24"/>
          <w:szCs w:val="24"/>
        </w:rPr>
        <w:t>In some cases, the folding of the proteins</w:t>
      </w:r>
      <w:r w:rsidR="003B7099" w:rsidRPr="00A21DE5">
        <w:rPr>
          <w:rFonts w:ascii="Times New Roman" w:hAnsi="Times New Roman" w:cs="Times New Roman"/>
          <w:sz w:val="24"/>
          <w:szCs w:val="24"/>
        </w:rPr>
        <w:t xml:space="preserve"> can also cause amyotrophic lateral sclerosis in some neurodegenerative diseases. </w:t>
      </w:r>
    </w:p>
    <w:p w14:paraId="622F0CFD" w14:textId="510A645D" w:rsidR="0067065E" w:rsidRPr="00A21DE5" w:rsidRDefault="0067065E" w:rsidP="00A21DE5">
      <w:pPr>
        <w:pStyle w:val="NoSpacing"/>
        <w:spacing w:afterAutospacing="0" w:line="480" w:lineRule="auto"/>
        <w:rPr>
          <w:rFonts w:ascii="Times New Roman" w:hAnsi="Times New Roman" w:cs="Times New Roman"/>
          <w:b/>
          <w:sz w:val="24"/>
          <w:szCs w:val="24"/>
        </w:rPr>
      </w:pPr>
      <w:r w:rsidRPr="00A21DE5">
        <w:rPr>
          <w:rFonts w:ascii="Times New Roman" w:hAnsi="Times New Roman" w:cs="Times New Roman"/>
          <w:b/>
          <w:sz w:val="24"/>
          <w:szCs w:val="24"/>
        </w:rPr>
        <w:t>S</w:t>
      </w:r>
      <w:r w:rsidR="00F32AB7" w:rsidRPr="00A21DE5">
        <w:rPr>
          <w:rFonts w:ascii="Times New Roman" w:hAnsi="Times New Roman" w:cs="Times New Roman"/>
          <w:b/>
          <w:sz w:val="24"/>
          <w:szCs w:val="24"/>
        </w:rPr>
        <w:t>ymptoms</w:t>
      </w:r>
    </w:p>
    <w:p w14:paraId="247C6F9E" w14:textId="77777777" w:rsidR="0067065E" w:rsidRPr="00A21DE5" w:rsidRDefault="0067065E" w:rsidP="00A21DE5">
      <w:pPr>
        <w:spacing w:after="0" w:line="480" w:lineRule="auto"/>
        <w:rPr>
          <w:rFonts w:ascii="Times New Roman" w:hAnsi="Times New Roman" w:cs="Times New Roman"/>
          <w:color w:val="222222"/>
          <w:sz w:val="24"/>
          <w:szCs w:val="24"/>
          <w:shd w:val="clear" w:color="auto" w:fill="FFFFFF"/>
        </w:rPr>
      </w:pPr>
      <w:r w:rsidRPr="00A21DE5">
        <w:rPr>
          <w:rFonts w:ascii="Times New Roman" w:hAnsi="Times New Roman" w:cs="Times New Roman"/>
          <w:sz w:val="24"/>
          <w:szCs w:val="24"/>
        </w:rPr>
        <w:t>Memory loss is one of the main symptoms of Alzheimer’s disease. One of the early signs of the disease is difficulty in remembering the recent events that happened. Some of the symptoms that an individual with this infection develops include, sick thinking and reasoning, making improper judgement decisions, planning and performance of simple tasks, changes in the personality and behavior and preservation of skills (</w:t>
      </w:r>
      <w:r w:rsidRPr="00A21DE5">
        <w:rPr>
          <w:rFonts w:ascii="Times New Roman" w:hAnsi="Times New Roman" w:cs="Times New Roman"/>
          <w:color w:val="222222"/>
          <w:sz w:val="24"/>
          <w:szCs w:val="24"/>
          <w:shd w:val="clear" w:color="auto" w:fill="FFFFFF"/>
        </w:rPr>
        <w:t>Alzheimer’s, 2015).</w:t>
      </w:r>
    </w:p>
    <w:p w14:paraId="54D2CFBF" w14:textId="77777777" w:rsidR="0067065E" w:rsidRPr="00A21DE5" w:rsidRDefault="0067065E" w:rsidP="00A21DE5">
      <w:pPr>
        <w:spacing w:after="0" w:line="480" w:lineRule="auto"/>
        <w:rPr>
          <w:rFonts w:ascii="Times New Roman" w:hAnsi="Times New Roman" w:cs="Times New Roman"/>
          <w:b/>
          <w:sz w:val="24"/>
          <w:szCs w:val="24"/>
        </w:rPr>
      </w:pPr>
      <w:r w:rsidRPr="00A21DE5">
        <w:rPr>
          <w:rFonts w:ascii="Times New Roman" w:hAnsi="Times New Roman" w:cs="Times New Roman"/>
          <w:b/>
          <w:sz w:val="24"/>
          <w:szCs w:val="24"/>
        </w:rPr>
        <w:t xml:space="preserve">Memory </w:t>
      </w:r>
    </w:p>
    <w:p w14:paraId="3678B9F0" w14:textId="07AEC453" w:rsidR="0067065E" w:rsidRPr="00A21DE5" w:rsidRDefault="0067065E" w:rsidP="00A21DE5">
      <w:pPr>
        <w:spacing w:after="0" w:line="480" w:lineRule="auto"/>
        <w:rPr>
          <w:rFonts w:ascii="Times New Roman" w:hAnsi="Times New Roman" w:cs="Times New Roman"/>
          <w:sz w:val="24"/>
          <w:szCs w:val="24"/>
        </w:rPr>
      </w:pPr>
      <w:r w:rsidRPr="00A21DE5">
        <w:rPr>
          <w:rFonts w:ascii="Times New Roman" w:hAnsi="Times New Roman" w:cs="Times New Roman"/>
          <w:sz w:val="24"/>
          <w:szCs w:val="24"/>
        </w:rPr>
        <w:t>The memory loss that is associated with Alzheimer’s disease persist. In most of the cases, the people with Alzheimer disease may experience several challenges that relate to their body reaction. One of the responses include repetition of the statement and questions over and over, forgetting the conversation, routinely misplace possessions, getting lost in a familiar environment and forgetting the names of friends, family members and places.</w:t>
      </w:r>
    </w:p>
    <w:p w14:paraId="50820713" w14:textId="77777777" w:rsidR="0067065E" w:rsidRPr="00A21DE5" w:rsidRDefault="0067065E" w:rsidP="00A21DE5">
      <w:pPr>
        <w:spacing w:after="0" w:line="480" w:lineRule="auto"/>
        <w:rPr>
          <w:rFonts w:ascii="Times New Roman" w:hAnsi="Times New Roman" w:cs="Times New Roman"/>
          <w:b/>
          <w:sz w:val="24"/>
          <w:szCs w:val="24"/>
        </w:rPr>
      </w:pPr>
      <w:r w:rsidRPr="00A21DE5">
        <w:rPr>
          <w:rFonts w:ascii="Times New Roman" w:hAnsi="Times New Roman" w:cs="Times New Roman"/>
          <w:b/>
          <w:sz w:val="24"/>
          <w:szCs w:val="24"/>
        </w:rPr>
        <w:t>Thinking and Reasoning</w:t>
      </w:r>
    </w:p>
    <w:p w14:paraId="27564A68" w14:textId="1E33B10A" w:rsidR="0067065E" w:rsidRPr="00A21DE5" w:rsidRDefault="0067065E" w:rsidP="00A21DE5">
      <w:pPr>
        <w:spacing w:after="0" w:line="480" w:lineRule="auto"/>
        <w:rPr>
          <w:rFonts w:ascii="Times New Roman" w:hAnsi="Times New Roman" w:cs="Times New Roman"/>
          <w:sz w:val="24"/>
          <w:szCs w:val="24"/>
        </w:rPr>
      </w:pPr>
      <w:r w:rsidRPr="00A21DE5">
        <w:rPr>
          <w:rFonts w:ascii="Times New Roman" w:hAnsi="Times New Roman" w:cs="Times New Roman"/>
          <w:sz w:val="24"/>
          <w:szCs w:val="24"/>
        </w:rPr>
        <w:t>Alzheimer’s disease also causes severe difficulty in concentrating and thinking from an individual. An individual with this condition has a more significant challenge in multitasking services; he or she has a more substantial problem in handling finances, checks balances and pay bills</w:t>
      </w:r>
      <w:r w:rsidRPr="00A21DE5">
        <w:rPr>
          <w:rFonts w:ascii="Times New Roman" w:hAnsi="Times New Roman" w:cs="Times New Roman"/>
          <w:color w:val="222222"/>
          <w:sz w:val="24"/>
          <w:szCs w:val="24"/>
          <w:shd w:val="clear" w:color="auto" w:fill="FFFFFF"/>
        </w:rPr>
        <w:t xml:space="preserve"> (Reitz, Brayne &amp; Mayeux, 2011).</w:t>
      </w:r>
    </w:p>
    <w:p w14:paraId="7A66D8E6" w14:textId="4590C700" w:rsidR="00D12EE7" w:rsidRPr="00A21DE5" w:rsidRDefault="0067065E" w:rsidP="00A21DE5">
      <w:pPr>
        <w:spacing w:after="0" w:line="480" w:lineRule="auto"/>
        <w:rPr>
          <w:rFonts w:ascii="Times New Roman" w:hAnsi="Times New Roman" w:cs="Times New Roman"/>
          <w:b/>
          <w:sz w:val="24"/>
          <w:szCs w:val="24"/>
        </w:rPr>
      </w:pPr>
      <w:r w:rsidRPr="00A21DE5">
        <w:rPr>
          <w:rFonts w:ascii="Times New Roman" w:hAnsi="Times New Roman" w:cs="Times New Roman"/>
          <w:sz w:val="24"/>
          <w:szCs w:val="24"/>
        </w:rPr>
        <w:t xml:space="preserve"> </w:t>
      </w:r>
      <w:r w:rsidR="00FE61CE" w:rsidRPr="00A21DE5">
        <w:rPr>
          <w:rFonts w:ascii="Times New Roman" w:hAnsi="Times New Roman" w:cs="Times New Roman"/>
          <w:b/>
          <w:sz w:val="24"/>
          <w:szCs w:val="24"/>
        </w:rPr>
        <w:t xml:space="preserve">Incidence of </w:t>
      </w:r>
      <w:r w:rsidR="00D12EE7" w:rsidRPr="00A21DE5">
        <w:rPr>
          <w:rFonts w:ascii="Times New Roman" w:hAnsi="Times New Roman" w:cs="Times New Roman"/>
          <w:b/>
          <w:sz w:val="24"/>
          <w:szCs w:val="24"/>
        </w:rPr>
        <w:t xml:space="preserve">Alzheimer’s </w:t>
      </w:r>
      <w:r w:rsidR="00FE61CE" w:rsidRPr="00A21DE5">
        <w:rPr>
          <w:rFonts w:ascii="Times New Roman" w:hAnsi="Times New Roman" w:cs="Times New Roman"/>
          <w:b/>
          <w:sz w:val="24"/>
          <w:szCs w:val="24"/>
        </w:rPr>
        <w:t>D</w:t>
      </w:r>
      <w:r w:rsidR="00D12EE7" w:rsidRPr="00A21DE5">
        <w:rPr>
          <w:rFonts w:ascii="Times New Roman" w:hAnsi="Times New Roman" w:cs="Times New Roman"/>
          <w:b/>
          <w:sz w:val="24"/>
          <w:szCs w:val="24"/>
        </w:rPr>
        <w:t>isease</w:t>
      </w:r>
    </w:p>
    <w:p w14:paraId="569BF633" w14:textId="77777777" w:rsidR="00D12EE7" w:rsidRPr="00A21DE5" w:rsidRDefault="00D12EE7" w:rsidP="00A21DE5">
      <w:pPr>
        <w:pStyle w:val="NoSpacing"/>
        <w:spacing w:afterAutospacing="0" w:line="480" w:lineRule="auto"/>
        <w:rPr>
          <w:rFonts w:ascii="Times New Roman" w:hAnsi="Times New Roman" w:cs="Times New Roman"/>
          <w:sz w:val="24"/>
          <w:szCs w:val="24"/>
        </w:rPr>
      </w:pPr>
      <w:r w:rsidRPr="00A21DE5">
        <w:rPr>
          <w:rFonts w:ascii="Times New Roman" w:hAnsi="Times New Roman" w:cs="Times New Roman"/>
          <w:sz w:val="24"/>
          <w:szCs w:val="24"/>
        </w:rPr>
        <w:lastRenderedPageBreak/>
        <w:t xml:space="preserve">It is a cognitive disease that counts for 60% to 70% of some of the cases of the cognitive disorders. It is considered as the neurodegenerative disease that usually starts in minimal approaches or in slow terms and at the </w:t>
      </w:r>
      <w:r w:rsidRPr="00A21DE5">
        <w:rPr>
          <w:rFonts w:ascii="Times New Roman" w:hAnsi="Times New Roman" w:cs="Times New Roman"/>
          <w:noProof/>
          <w:sz w:val="24"/>
          <w:szCs w:val="24"/>
        </w:rPr>
        <w:t>end,</w:t>
      </w:r>
      <w:r w:rsidRPr="00A21DE5">
        <w:rPr>
          <w:rFonts w:ascii="Times New Roman" w:hAnsi="Times New Roman" w:cs="Times New Roman"/>
          <w:sz w:val="24"/>
          <w:szCs w:val="24"/>
        </w:rPr>
        <w:t xml:space="preserve"> it becomes very chronic. Alzheimer is known as the primary degenerative disease of the cerebral disease of the unknown etiology. It is highly characterized </w:t>
      </w:r>
      <w:r w:rsidRPr="00A21DE5">
        <w:rPr>
          <w:rFonts w:ascii="Times New Roman" w:hAnsi="Times New Roman" w:cs="Times New Roman"/>
          <w:noProof/>
          <w:sz w:val="24"/>
          <w:szCs w:val="24"/>
        </w:rPr>
        <w:t>by</w:t>
      </w:r>
      <w:r w:rsidRPr="00A21DE5">
        <w:rPr>
          <w:rFonts w:ascii="Times New Roman" w:hAnsi="Times New Roman" w:cs="Times New Roman"/>
          <w:sz w:val="24"/>
          <w:szCs w:val="24"/>
        </w:rPr>
        <w:t xml:space="preserve"> neuropathological and neurochemical features</w:t>
      </w:r>
      <w:r w:rsidRPr="00A21DE5">
        <w:rPr>
          <w:rFonts w:ascii="Times New Roman" w:hAnsi="Times New Roman" w:cs="Times New Roman"/>
          <w:noProof/>
          <w:sz w:val="24"/>
          <w:szCs w:val="24"/>
        </w:rPr>
        <w:t xml:space="preserve"> (James &amp;Butcher, 2014)</w:t>
      </w:r>
      <w:r w:rsidRPr="00A21DE5">
        <w:rPr>
          <w:rFonts w:ascii="Times New Roman" w:hAnsi="Times New Roman" w:cs="Times New Roman"/>
          <w:sz w:val="24"/>
          <w:szCs w:val="24"/>
        </w:rPr>
        <w:t xml:space="preserve">. It develops in onset very slowly and at the </w:t>
      </w:r>
      <w:r w:rsidRPr="00A21DE5">
        <w:rPr>
          <w:rFonts w:ascii="Times New Roman" w:hAnsi="Times New Roman" w:cs="Times New Roman"/>
          <w:noProof/>
          <w:sz w:val="24"/>
          <w:szCs w:val="24"/>
        </w:rPr>
        <w:t>end,</w:t>
      </w:r>
      <w:r w:rsidRPr="00A21DE5">
        <w:rPr>
          <w:rFonts w:ascii="Times New Roman" w:hAnsi="Times New Roman" w:cs="Times New Roman"/>
          <w:sz w:val="24"/>
          <w:szCs w:val="24"/>
        </w:rPr>
        <w:t xml:space="preserve"> it </w:t>
      </w:r>
      <w:r w:rsidRPr="00A21DE5">
        <w:rPr>
          <w:rFonts w:ascii="Times New Roman" w:hAnsi="Times New Roman" w:cs="Times New Roman"/>
          <w:noProof/>
          <w:sz w:val="24"/>
          <w:szCs w:val="24"/>
        </w:rPr>
        <w:t>raptures</w:t>
      </w:r>
      <w:r w:rsidRPr="00A21DE5">
        <w:rPr>
          <w:rFonts w:ascii="Times New Roman" w:hAnsi="Times New Roman" w:cs="Times New Roman"/>
          <w:sz w:val="24"/>
          <w:szCs w:val="24"/>
        </w:rPr>
        <w:t xml:space="preserve"> and become very chronic and severe. There </w:t>
      </w:r>
      <w:r w:rsidRPr="00A21DE5">
        <w:rPr>
          <w:rFonts w:ascii="Times New Roman" w:hAnsi="Times New Roman" w:cs="Times New Roman"/>
          <w:noProof/>
          <w:sz w:val="24"/>
          <w:szCs w:val="24"/>
        </w:rPr>
        <w:t>is</w:t>
      </w:r>
      <w:r w:rsidRPr="00A21DE5">
        <w:rPr>
          <w:rFonts w:ascii="Times New Roman" w:hAnsi="Times New Roman" w:cs="Times New Roman"/>
          <w:sz w:val="24"/>
          <w:szCs w:val="24"/>
        </w:rPr>
        <w:t xml:space="preserve"> two onset development of the Alzheimer’s disease. </w:t>
      </w:r>
    </w:p>
    <w:p w14:paraId="3840EC1A" w14:textId="77777777" w:rsidR="00D12EE7" w:rsidRPr="00A21DE5" w:rsidRDefault="00D12EE7" w:rsidP="00A21DE5">
      <w:pPr>
        <w:pStyle w:val="NoSpacing"/>
        <w:spacing w:afterAutospacing="0" w:line="480" w:lineRule="auto"/>
        <w:rPr>
          <w:rFonts w:ascii="Times New Roman" w:hAnsi="Times New Roman" w:cs="Times New Roman"/>
          <w:sz w:val="24"/>
          <w:szCs w:val="24"/>
        </w:rPr>
      </w:pPr>
      <w:r w:rsidRPr="00A21DE5">
        <w:rPr>
          <w:rFonts w:ascii="Times New Roman" w:hAnsi="Times New Roman" w:cs="Times New Roman"/>
          <w:sz w:val="24"/>
          <w:szCs w:val="24"/>
        </w:rPr>
        <w:t xml:space="preserve">There is an onset where the development of the disease occurs before the age of 65 and it has a rapid course that causes its deterioration. It is aligned with multiple marked disorders of the higher cortical functions. The onset that occurs in that period is referred to as the early onset </w:t>
      </w:r>
      <w:r w:rsidRPr="00A21DE5">
        <w:rPr>
          <w:rFonts w:ascii="Times New Roman" w:hAnsi="Times New Roman" w:cs="Times New Roman"/>
          <w:noProof/>
          <w:sz w:val="24"/>
          <w:szCs w:val="24"/>
        </w:rPr>
        <w:t>(James &amp;Butcher, 2014)</w:t>
      </w:r>
      <w:r w:rsidRPr="00A21DE5">
        <w:rPr>
          <w:rFonts w:ascii="Times New Roman" w:hAnsi="Times New Roman" w:cs="Times New Roman"/>
          <w:sz w:val="24"/>
          <w:szCs w:val="24"/>
        </w:rPr>
        <w:t>. There is the occurrence of the disease with an onset which occurs after the age of 65 years. It is often in the late 70s or even after that. It occurs with a slow progression and with memory impairments as the primary feature.</w:t>
      </w:r>
    </w:p>
    <w:p w14:paraId="2DAE78AA" w14:textId="77777777" w:rsidR="00D12EE7" w:rsidRPr="00A21DE5" w:rsidRDefault="00D12EE7" w:rsidP="00A21DE5">
      <w:pPr>
        <w:pStyle w:val="NoSpacing"/>
        <w:spacing w:afterAutospacing="0" w:line="480" w:lineRule="auto"/>
        <w:rPr>
          <w:rFonts w:ascii="Times New Roman" w:hAnsi="Times New Roman" w:cs="Times New Roman"/>
          <w:b/>
          <w:sz w:val="24"/>
          <w:szCs w:val="24"/>
        </w:rPr>
      </w:pPr>
      <w:r w:rsidRPr="00A21DE5">
        <w:rPr>
          <w:rFonts w:ascii="Times New Roman" w:hAnsi="Times New Roman" w:cs="Times New Roman"/>
          <w:b/>
          <w:sz w:val="24"/>
          <w:szCs w:val="24"/>
        </w:rPr>
        <w:t>Behavioral criteria</w:t>
      </w:r>
    </w:p>
    <w:p w14:paraId="1957D5B8" w14:textId="77777777" w:rsidR="00D12EE7" w:rsidRPr="00A21DE5" w:rsidRDefault="00D12EE7" w:rsidP="00A21DE5">
      <w:pPr>
        <w:pStyle w:val="NoSpacing"/>
        <w:spacing w:afterAutospacing="0" w:line="480" w:lineRule="auto"/>
        <w:rPr>
          <w:rFonts w:ascii="Times New Roman" w:hAnsi="Times New Roman" w:cs="Times New Roman"/>
          <w:sz w:val="24"/>
          <w:szCs w:val="24"/>
        </w:rPr>
      </w:pPr>
      <w:r w:rsidRPr="00A21DE5">
        <w:rPr>
          <w:rFonts w:ascii="Times New Roman" w:hAnsi="Times New Roman" w:cs="Times New Roman"/>
          <w:sz w:val="24"/>
          <w:szCs w:val="24"/>
        </w:rPr>
        <w:t xml:space="preserve">The individual who </w:t>
      </w:r>
      <w:r w:rsidRPr="00A21DE5">
        <w:rPr>
          <w:rFonts w:ascii="Times New Roman" w:hAnsi="Times New Roman" w:cs="Times New Roman"/>
          <w:noProof/>
          <w:sz w:val="24"/>
          <w:szCs w:val="24"/>
        </w:rPr>
        <w:t>suffers</w:t>
      </w:r>
      <w:r w:rsidRPr="00A21DE5">
        <w:rPr>
          <w:rFonts w:ascii="Times New Roman" w:hAnsi="Times New Roman" w:cs="Times New Roman"/>
          <w:sz w:val="24"/>
          <w:szCs w:val="24"/>
        </w:rPr>
        <w:t xml:space="preserve"> from the neurocognitive disorder in this sense the Alzheimer’s disease </w:t>
      </w:r>
      <w:r w:rsidRPr="00A21DE5">
        <w:rPr>
          <w:rFonts w:ascii="Times New Roman" w:hAnsi="Times New Roman" w:cs="Times New Roman"/>
          <w:noProof/>
          <w:sz w:val="24"/>
          <w:szCs w:val="24"/>
        </w:rPr>
        <w:t>portrays</w:t>
      </w:r>
      <w:r w:rsidRPr="00A21DE5">
        <w:rPr>
          <w:rFonts w:ascii="Times New Roman" w:hAnsi="Times New Roman" w:cs="Times New Roman"/>
          <w:sz w:val="24"/>
          <w:szCs w:val="24"/>
        </w:rPr>
        <w:t xml:space="preserve"> different characteristics. The most common behavior with the person from the cognitive disorder is difficulty in remembering events that </w:t>
      </w:r>
      <w:r w:rsidRPr="00A21DE5">
        <w:rPr>
          <w:rFonts w:ascii="Times New Roman" w:hAnsi="Times New Roman" w:cs="Times New Roman"/>
          <w:noProof/>
          <w:sz w:val="24"/>
          <w:szCs w:val="24"/>
        </w:rPr>
        <w:t>have</w:t>
      </w:r>
      <w:r w:rsidRPr="00A21DE5">
        <w:rPr>
          <w:rFonts w:ascii="Times New Roman" w:hAnsi="Times New Roman" w:cs="Times New Roman"/>
          <w:sz w:val="24"/>
          <w:szCs w:val="24"/>
        </w:rPr>
        <w:t xml:space="preserve"> just happened recently. As the disease advances, the symptoms start to change too and the individual start to experience a </w:t>
      </w:r>
      <w:r w:rsidRPr="00A21DE5">
        <w:rPr>
          <w:rFonts w:ascii="Times New Roman" w:hAnsi="Times New Roman" w:cs="Times New Roman"/>
          <w:noProof/>
          <w:sz w:val="24"/>
          <w:szCs w:val="24"/>
        </w:rPr>
        <w:t>problem</w:t>
      </w:r>
      <w:r w:rsidRPr="00A21DE5">
        <w:rPr>
          <w:rFonts w:ascii="Times New Roman" w:hAnsi="Times New Roman" w:cs="Times New Roman"/>
          <w:sz w:val="24"/>
          <w:szCs w:val="24"/>
        </w:rPr>
        <w:t xml:space="preserve"> with the language, being disoriented which include even getting lost to the place that he is used to. The person experiences frequent mood swings, he or she loses motivation and he is unable to manage himself in the right manner especially his behavior issues</w:t>
      </w:r>
      <w:r w:rsidRPr="00A21DE5">
        <w:rPr>
          <w:rFonts w:ascii="Times New Roman" w:hAnsi="Times New Roman" w:cs="Times New Roman"/>
          <w:noProof/>
          <w:sz w:val="24"/>
          <w:szCs w:val="24"/>
        </w:rPr>
        <w:t xml:space="preserve"> (James &amp;Butcher, 2014)</w:t>
      </w:r>
      <w:r w:rsidRPr="00A21DE5">
        <w:rPr>
          <w:rFonts w:ascii="Times New Roman" w:hAnsi="Times New Roman" w:cs="Times New Roman"/>
          <w:sz w:val="24"/>
          <w:szCs w:val="24"/>
        </w:rPr>
        <w:t xml:space="preserve">. As the condition continues to decline the individuals isolate themselves even to the families and the society. </w:t>
      </w:r>
    </w:p>
    <w:p w14:paraId="59AEC404" w14:textId="77777777" w:rsidR="00D12EE7" w:rsidRPr="00A21DE5" w:rsidRDefault="00D12EE7" w:rsidP="00A21DE5">
      <w:pPr>
        <w:pStyle w:val="NoSpacing"/>
        <w:spacing w:afterAutospacing="0" w:line="480" w:lineRule="auto"/>
        <w:rPr>
          <w:rFonts w:ascii="Times New Roman" w:hAnsi="Times New Roman" w:cs="Times New Roman"/>
          <w:sz w:val="24"/>
          <w:szCs w:val="24"/>
        </w:rPr>
      </w:pPr>
      <w:r w:rsidRPr="00A21DE5">
        <w:rPr>
          <w:rFonts w:ascii="Times New Roman" w:hAnsi="Times New Roman" w:cs="Times New Roman"/>
          <w:sz w:val="24"/>
          <w:szCs w:val="24"/>
        </w:rPr>
        <w:lastRenderedPageBreak/>
        <w:t>If care is not taken, the functioning of the body is lost and the person can die at any time. According to the diagnoses that are given, the average life expectancy of someone suffering from the Alzheimer’s disease is three to nine years irrespective of the variation in speed progression. Other symptoms of Alzheimer’s disease are challenges in planning and solving some problems, difficulties in completing a certain amount of task at home, work or worse at leisure, confusion with time, trouble making out the visual images, misplacing things and having troubles to retrace steps, decreased or poor judgments and changes in someone personality</w:t>
      </w:r>
    </w:p>
    <w:p w14:paraId="20A2B4EE" w14:textId="4F798561" w:rsidR="00D12EE7" w:rsidRPr="00A21DE5" w:rsidRDefault="00D12EE7" w:rsidP="00A21DE5">
      <w:pPr>
        <w:pStyle w:val="NoSpacing"/>
        <w:spacing w:afterAutospacing="0" w:line="480" w:lineRule="auto"/>
        <w:rPr>
          <w:rFonts w:ascii="Times New Roman" w:hAnsi="Times New Roman" w:cs="Times New Roman"/>
          <w:b/>
          <w:sz w:val="24"/>
          <w:szCs w:val="24"/>
        </w:rPr>
      </w:pPr>
      <w:r w:rsidRPr="00A21DE5">
        <w:rPr>
          <w:rFonts w:ascii="Times New Roman" w:hAnsi="Times New Roman" w:cs="Times New Roman"/>
          <w:b/>
          <w:sz w:val="24"/>
          <w:szCs w:val="24"/>
        </w:rPr>
        <w:t>Rates and Causes</w:t>
      </w:r>
    </w:p>
    <w:p w14:paraId="1D03E262" w14:textId="5E2F274F" w:rsidR="00D12EE7" w:rsidRPr="00A21DE5" w:rsidRDefault="00D12EE7" w:rsidP="00A21DE5">
      <w:pPr>
        <w:pStyle w:val="NoSpacing"/>
        <w:spacing w:afterAutospacing="0" w:line="480" w:lineRule="auto"/>
        <w:rPr>
          <w:rFonts w:ascii="Times New Roman" w:hAnsi="Times New Roman" w:cs="Times New Roman"/>
          <w:sz w:val="24"/>
          <w:szCs w:val="24"/>
        </w:rPr>
      </w:pPr>
      <w:r w:rsidRPr="00A21DE5">
        <w:rPr>
          <w:rFonts w:ascii="Times New Roman" w:hAnsi="Times New Roman" w:cs="Times New Roman"/>
          <w:sz w:val="24"/>
          <w:szCs w:val="24"/>
        </w:rPr>
        <w:t xml:space="preserve">The causes of the Alzheimer’s disease have got a poor history as it is believed to be caused by the genetic where many genes are involved. Other incidents that are related to leading to the disease are if people have got a history of head injuries, depression or hypertension. The process of the brain is what associates itself with the plagues and tangles. For someone to </w:t>
      </w:r>
      <w:r w:rsidRPr="00A21DE5">
        <w:rPr>
          <w:rFonts w:ascii="Times New Roman" w:hAnsi="Times New Roman" w:cs="Times New Roman"/>
          <w:noProof/>
          <w:sz w:val="24"/>
          <w:szCs w:val="24"/>
        </w:rPr>
        <w:t>is</w:t>
      </w:r>
      <w:r w:rsidRPr="00A21DE5">
        <w:rPr>
          <w:rFonts w:ascii="Times New Roman" w:hAnsi="Times New Roman" w:cs="Times New Roman"/>
          <w:sz w:val="24"/>
          <w:szCs w:val="24"/>
        </w:rPr>
        <w:t xml:space="preserve"> diagnosed with the disease, he or she has to be checked if the neurons and the synapses in the cerebral cortex are lost. The loss is what results to a condition known as the gross atrophy of the affected regions. The loss is usually degenerated on the temporal lobe and the parietal lobe and also at some parts of the frontal cortex and the </w:t>
      </w:r>
      <w:r w:rsidRPr="00A21DE5">
        <w:rPr>
          <w:rFonts w:ascii="Times New Roman" w:hAnsi="Times New Roman" w:cs="Times New Roman"/>
          <w:noProof/>
          <w:sz w:val="24"/>
          <w:szCs w:val="24"/>
        </w:rPr>
        <w:t>cingulate</w:t>
      </w:r>
      <w:r w:rsidRPr="00A21DE5">
        <w:rPr>
          <w:rFonts w:ascii="Times New Roman" w:hAnsi="Times New Roman" w:cs="Times New Roman"/>
          <w:sz w:val="24"/>
          <w:szCs w:val="24"/>
        </w:rPr>
        <w:t xml:space="preserve"> gyrus</w:t>
      </w:r>
      <w:r w:rsidRPr="00A21DE5">
        <w:rPr>
          <w:rFonts w:ascii="Times New Roman" w:hAnsi="Times New Roman" w:cs="Times New Roman"/>
          <w:noProof/>
          <w:sz w:val="24"/>
          <w:szCs w:val="24"/>
        </w:rPr>
        <w:t xml:space="preserve"> (James &amp;Butcher, 2014)</w:t>
      </w:r>
      <w:r w:rsidRPr="00A21DE5">
        <w:rPr>
          <w:rFonts w:ascii="Times New Roman" w:hAnsi="Times New Roman" w:cs="Times New Roman"/>
          <w:sz w:val="24"/>
          <w:szCs w:val="24"/>
        </w:rPr>
        <w:t xml:space="preserve">. There are various incidences that need to be checked first if a person suffering from the disorder is brought for treatment. Evidence of the causative genetic mutation from the family history or if there had been any genetic testing is considered. Another thing that is considered is a steadily progressive and the gradual decline in cognition and it does not have the extended plateaus. Alzheimer disease accounts </w:t>
      </w:r>
      <w:r w:rsidRPr="00A21DE5">
        <w:rPr>
          <w:rFonts w:ascii="Times New Roman" w:hAnsi="Times New Roman" w:cs="Times New Roman"/>
          <w:noProof/>
          <w:sz w:val="24"/>
          <w:szCs w:val="24"/>
        </w:rPr>
        <w:t>for</w:t>
      </w:r>
      <w:r w:rsidRPr="00A21DE5">
        <w:rPr>
          <w:rFonts w:ascii="Times New Roman" w:hAnsi="Times New Roman" w:cs="Times New Roman"/>
          <w:sz w:val="24"/>
          <w:szCs w:val="24"/>
        </w:rPr>
        <w:t xml:space="preserve"> people who are between 50 % and 70% of all the cases of dementia.</w:t>
      </w:r>
    </w:p>
    <w:p w14:paraId="7D87DB12" w14:textId="77777777" w:rsidR="006111E6" w:rsidRPr="00A21DE5" w:rsidRDefault="006111E6" w:rsidP="00A21DE5">
      <w:pPr>
        <w:spacing w:after="0" w:line="480" w:lineRule="auto"/>
        <w:rPr>
          <w:rFonts w:ascii="Times New Roman" w:hAnsi="Times New Roman" w:cs="Times New Roman"/>
          <w:b/>
          <w:sz w:val="24"/>
          <w:szCs w:val="24"/>
        </w:rPr>
      </w:pPr>
      <w:r w:rsidRPr="00A21DE5">
        <w:rPr>
          <w:rFonts w:ascii="Times New Roman" w:hAnsi="Times New Roman" w:cs="Times New Roman"/>
          <w:b/>
          <w:sz w:val="24"/>
          <w:szCs w:val="24"/>
        </w:rPr>
        <w:t>Prognosis</w:t>
      </w:r>
    </w:p>
    <w:p w14:paraId="5FEC427D" w14:textId="77777777" w:rsidR="006111E6" w:rsidRPr="00A21DE5" w:rsidRDefault="006111E6" w:rsidP="00A21DE5">
      <w:pPr>
        <w:spacing w:after="0" w:line="480" w:lineRule="auto"/>
        <w:rPr>
          <w:rFonts w:ascii="Times New Roman" w:hAnsi="Times New Roman" w:cs="Times New Roman"/>
          <w:sz w:val="24"/>
          <w:szCs w:val="24"/>
        </w:rPr>
      </w:pPr>
      <w:r w:rsidRPr="00A21DE5">
        <w:rPr>
          <w:rFonts w:ascii="Times New Roman" w:hAnsi="Times New Roman" w:cs="Times New Roman"/>
          <w:sz w:val="24"/>
          <w:szCs w:val="24"/>
        </w:rPr>
        <w:lastRenderedPageBreak/>
        <w:t>The prognosis of Alzheimer disease can result in several effects on an individual health structure. Some of the effects of Alzheimer disease include increases of age, Down syndrome, family genetics deformation, sex, mild cognitive impairment, past head trauma and poor sleep. One of the effects of Alzheimer disease is that it may increase the actual age of an individual. As an individual, he or she has a higher rate of being affected by Alzheimer disease. According to the study that was done indicated that more than 1000 people between the ages of 65 to 74 are more likely to develop Alzheimer disease</w:t>
      </w:r>
      <w:r w:rsidRPr="00A21DE5">
        <w:rPr>
          <w:rFonts w:ascii="Times New Roman" w:hAnsi="Times New Roman" w:cs="Times New Roman"/>
          <w:color w:val="222222"/>
          <w:sz w:val="24"/>
          <w:szCs w:val="24"/>
          <w:shd w:val="clear" w:color="auto" w:fill="FFFFFF"/>
        </w:rPr>
        <w:t xml:space="preserve"> (Reitz, Brayne &amp; Mayeux, 2011).</w:t>
      </w:r>
      <w:r w:rsidRPr="00A21DE5">
        <w:rPr>
          <w:rFonts w:ascii="Times New Roman" w:hAnsi="Times New Roman" w:cs="Times New Roman"/>
          <w:sz w:val="24"/>
          <w:szCs w:val="24"/>
        </w:rPr>
        <w:t xml:space="preserve"> When one of your parents have an Alzheimer condition, you also have a higher chance of contracting the disease. Most of the people with Down syndrome also tend to develop Alzheimer disease. Women tend to develop a higher risk of Alzheimer compared to men since they live longer.</w:t>
      </w:r>
    </w:p>
    <w:p w14:paraId="39108DDD" w14:textId="46E41841" w:rsidR="00D12EE7" w:rsidRPr="00A21DE5" w:rsidRDefault="005F29C4" w:rsidP="00A21DE5">
      <w:pPr>
        <w:pStyle w:val="NoSpacing"/>
        <w:spacing w:afterAutospacing="0" w:line="480" w:lineRule="auto"/>
        <w:rPr>
          <w:rFonts w:ascii="Times New Roman" w:hAnsi="Times New Roman" w:cs="Times New Roman"/>
          <w:b/>
          <w:sz w:val="24"/>
          <w:szCs w:val="24"/>
        </w:rPr>
      </w:pPr>
      <w:r w:rsidRPr="00A21DE5">
        <w:rPr>
          <w:rFonts w:ascii="Times New Roman" w:hAnsi="Times New Roman" w:cs="Times New Roman"/>
          <w:b/>
          <w:sz w:val="24"/>
          <w:szCs w:val="24"/>
        </w:rPr>
        <w:t xml:space="preserve">Diagnosis and </w:t>
      </w:r>
      <w:r w:rsidR="00D12EE7" w:rsidRPr="00A21DE5">
        <w:rPr>
          <w:rFonts w:ascii="Times New Roman" w:hAnsi="Times New Roman" w:cs="Times New Roman"/>
          <w:b/>
          <w:sz w:val="24"/>
          <w:szCs w:val="24"/>
        </w:rPr>
        <w:t>Treatment</w:t>
      </w:r>
    </w:p>
    <w:p w14:paraId="4B1F1CF8" w14:textId="77777777" w:rsidR="00D12EE7" w:rsidRPr="00A21DE5" w:rsidRDefault="00D12EE7" w:rsidP="00A21DE5">
      <w:pPr>
        <w:pStyle w:val="NoSpacing"/>
        <w:spacing w:afterAutospacing="0" w:line="480" w:lineRule="auto"/>
        <w:rPr>
          <w:rFonts w:ascii="Times New Roman" w:hAnsi="Times New Roman" w:cs="Times New Roman"/>
          <w:sz w:val="24"/>
          <w:szCs w:val="24"/>
        </w:rPr>
      </w:pPr>
      <w:r w:rsidRPr="00A21DE5">
        <w:rPr>
          <w:rFonts w:ascii="Times New Roman" w:hAnsi="Times New Roman" w:cs="Times New Roman"/>
          <w:sz w:val="24"/>
          <w:szCs w:val="24"/>
        </w:rPr>
        <w:t>The treatment for the Alzheimer’s disease is very complex since one drug that is invented cannot possibly treat it. The approaches that are taken are helping people to maintain their mental health, managing the behavioral symptoms and slowing the symptoms of the diseases.</w:t>
      </w:r>
    </w:p>
    <w:p w14:paraId="03A72D17" w14:textId="77777777" w:rsidR="00D12EE7" w:rsidRPr="00A21DE5" w:rsidRDefault="00D12EE7" w:rsidP="00A21DE5">
      <w:pPr>
        <w:pStyle w:val="NoSpacing"/>
        <w:spacing w:afterAutospacing="0" w:line="480" w:lineRule="auto"/>
        <w:rPr>
          <w:rFonts w:ascii="Times New Roman" w:hAnsi="Times New Roman" w:cs="Times New Roman"/>
          <w:b/>
          <w:sz w:val="24"/>
          <w:szCs w:val="24"/>
        </w:rPr>
      </w:pPr>
      <w:r w:rsidRPr="00A21DE5">
        <w:rPr>
          <w:rFonts w:ascii="Times New Roman" w:hAnsi="Times New Roman" w:cs="Times New Roman"/>
          <w:b/>
          <w:sz w:val="24"/>
          <w:szCs w:val="24"/>
        </w:rPr>
        <w:t>Maintaining the Mental Function</w:t>
      </w:r>
    </w:p>
    <w:p w14:paraId="3F797A69" w14:textId="77777777" w:rsidR="00D12EE7" w:rsidRPr="00A21DE5" w:rsidRDefault="00D12EE7" w:rsidP="00A21DE5">
      <w:pPr>
        <w:pStyle w:val="NoSpacing"/>
        <w:spacing w:afterAutospacing="0" w:line="480" w:lineRule="auto"/>
        <w:rPr>
          <w:rFonts w:ascii="Times New Roman" w:hAnsi="Times New Roman" w:cs="Times New Roman"/>
          <w:sz w:val="24"/>
          <w:szCs w:val="24"/>
        </w:rPr>
      </w:pPr>
      <w:r w:rsidRPr="00A21DE5">
        <w:rPr>
          <w:rFonts w:ascii="Times New Roman" w:hAnsi="Times New Roman" w:cs="Times New Roman"/>
          <w:sz w:val="24"/>
          <w:szCs w:val="24"/>
        </w:rPr>
        <w:t xml:space="preserve"> In maintaining the mental function, several medications have been approved that can be used to treat the moderate and the severe Alzheimer’s disease. The drugs are known as the memantine. They only regulate the neurotransmitters, the chemicals that transmit messages between neurons so that memory can be maintained, thinking and communication skills. The drug is also responsible </w:t>
      </w:r>
      <w:r w:rsidRPr="00A21DE5">
        <w:rPr>
          <w:rFonts w:ascii="Times New Roman" w:hAnsi="Times New Roman" w:cs="Times New Roman"/>
          <w:noProof/>
          <w:sz w:val="24"/>
          <w:szCs w:val="24"/>
        </w:rPr>
        <w:t>for</w:t>
      </w:r>
      <w:r w:rsidRPr="00A21DE5">
        <w:rPr>
          <w:rFonts w:ascii="Times New Roman" w:hAnsi="Times New Roman" w:cs="Times New Roman"/>
          <w:sz w:val="24"/>
          <w:szCs w:val="24"/>
        </w:rPr>
        <w:t xml:space="preserve"> helping certain behavioral problems</w:t>
      </w:r>
      <w:r w:rsidRPr="00A21DE5">
        <w:rPr>
          <w:rFonts w:ascii="Times New Roman" w:hAnsi="Times New Roman" w:cs="Times New Roman"/>
          <w:noProof/>
          <w:sz w:val="24"/>
          <w:szCs w:val="24"/>
        </w:rPr>
        <w:t xml:space="preserve"> (James &amp;Butcher, 2014)</w:t>
      </w:r>
      <w:r w:rsidRPr="00A21DE5">
        <w:rPr>
          <w:rFonts w:ascii="Times New Roman" w:hAnsi="Times New Roman" w:cs="Times New Roman"/>
          <w:sz w:val="24"/>
          <w:szCs w:val="24"/>
        </w:rPr>
        <w:t xml:space="preserve">. The </w:t>
      </w:r>
      <w:r w:rsidRPr="00A21DE5">
        <w:rPr>
          <w:rFonts w:ascii="Times New Roman" w:hAnsi="Times New Roman" w:cs="Times New Roman"/>
          <w:noProof/>
          <w:sz w:val="24"/>
          <w:szCs w:val="24"/>
        </w:rPr>
        <w:t>drug, however,</w:t>
      </w:r>
      <w:r w:rsidRPr="00A21DE5">
        <w:rPr>
          <w:rFonts w:ascii="Times New Roman" w:hAnsi="Times New Roman" w:cs="Times New Roman"/>
          <w:sz w:val="24"/>
          <w:szCs w:val="24"/>
        </w:rPr>
        <w:t xml:space="preserve"> cannot change the process of the disease; it only helps to suppress the severity.</w:t>
      </w:r>
    </w:p>
    <w:p w14:paraId="3259EAAF" w14:textId="77777777" w:rsidR="00D12EE7" w:rsidRPr="00A21DE5" w:rsidRDefault="00D12EE7" w:rsidP="00A21DE5">
      <w:pPr>
        <w:pStyle w:val="NoSpacing"/>
        <w:spacing w:afterAutospacing="0" w:line="480" w:lineRule="auto"/>
        <w:rPr>
          <w:rFonts w:ascii="Times New Roman" w:hAnsi="Times New Roman" w:cs="Times New Roman"/>
          <w:b/>
          <w:sz w:val="24"/>
          <w:szCs w:val="24"/>
        </w:rPr>
      </w:pPr>
      <w:r w:rsidRPr="00A21DE5">
        <w:rPr>
          <w:rFonts w:ascii="Times New Roman" w:hAnsi="Times New Roman" w:cs="Times New Roman"/>
          <w:b/>
          <w:sz w:val="24"/>
          <w:szCs w:val="24"/>
        </w:rPr>
        <w:t>Managing the Behavior</w:t>
      </w:r>
    </w:p>
    <w:p w14:paraId="3E8CFB90" w14:textId="264157FF" w:rsidR="002E589D" w:rsidRPr="00A21DE5" w:rsidRDefault="00D12EE7" w:rsidP="00A21DE5">
      <w:pPr>
        <w:pStyle w:val="NoSpacing"/>
        <w:spacing w:afterAutospacing="0" w:line="480" w:lineRule="auto"/>
        <w:rPr>
          <w:rFonts w:ascii="Times New Roman" w:hAnsi="Times New Roman" w:cs="Times New Roman"/>
          <w:sz w:val="24"/>
          <w:szCs w:val="24"/>
        </w:rPr>
      </w:pPr>
      <w:r w:rsidRPr="00A21DE5">
        <w:rPr>
          <w:rFonts w:ascii="Times New Roman" w:hAnsi="Times New Roman" w:cs="Times New Roman"/>
          <w:sz w:val="24"/>
          <w:szCs w:val="24"/>
        </w:rPr>
        <w:lastRenderedPageBreak/>
        <w:t xml:space="preserve">Since the common behaviors of Alzheimer’s include sleeplessness, wandering, agitation, anxiety among others, scientists are now learning why the symptoms </w:t>
      </w:r>
      <w:r w:rsidRPr="00A21DE5">
        <w:rPr>
          <w:rFonts w:ascii="Times New Roman" w:hAnsi="Times New Roman" w:cs="Times New Roman"/>
          <w:noProof/>
          <w:sz w:val="24"/>
          <w:szCs w:val="24"/>
        </w:rPr>
        <w:t>happen</w:t>
      </w:r>
      <w:r w:rsidRPr="00A21DE5">
        <w:rPr>
          <w:rFonts w:ascii="Times New Roman" w:hAnsi="Times New Roman" w:cs="Times New Roman"/>
          <w:sz w:val="24"/>
          <w:szCs w:val="24"/>
        </w:rPr>
        <w:t xml:space="preserve"> and they are working </w:t>
      </w:r>
      <w:r w:rsidRPr="00A21DE5">
        <w:rPr>
          <w:rFonts w:ascii="Times New Roman" w:hAnsi="Times New Roman" w:cs="Times New Roman"/>
          <w:noProof/>
          <w:sz w:val="24"/>
          <w:szCs w:val="24"/>
        </w:rPr>
        <w:t>on</w:t>
      </w:r>
      <w:r w:rsidRPr="00A21DE5">
        <w:rPr>
          <w:rFonts w:ascii="Times New Roman" w:hAnsi="Times New Roman" w:cs="Times New Roman"/>
          <w:sz w:val="24"/>
          <w:szCs w:val="24"/>
        </w:rPr>
        <w:t xml:space="preserve"> that angle to find the effective treatment. The treatment </w:t>
      </w:r>
      <w:r w:rsidRPr="00A21DE5">
        <w:rPr>
          <w:rFonts w:ascii="Times New Roman" w:hAnsi="Times New Roman" w:cs="Times New Roman"/>
          <w:noProof/>
          <w:sz w:val="24"/>
          <w:szCs w:val="24"/>
        </w:rPr>
        <w:t>focuses</w:t>
      </w:r>
      <w:r w:rsidRPr="00A21DE5">
        <w:rPr>
          <w:rFonts w:ascii="Times New Roman" w:hAnsi="Times New Roman" w:cs="Times New Roman"/>
          <w:sz w:val="24"/>
          <w:szCs w:val="24"/>
        </w:rPr>
        <w:t xml:space="preserve"> on the behavioral symptoms which </w:t>
      </w:r>
      <w:r w:rsidRPr="00A21DE5">
        <w:rPr>
          <w:rFonts w:ascii="Times New Roman" w:hAnsi="Times New Roman" w:cs="Times New Roman"/>
          <w:noProof/>
          <w:sz w:val="24"/>
          <w:szCs w:val="24"/>
        </w:rPr>
        <w:t>make</w:t>
      </w:r>
      <w:r w:rsidRPr="00A21DE5">
        <w:rPr>
          <w:rFonts w:ascii="Times New Roman" w:hAnsi="Times New Roman" w:cs="Times New Roman"/>
          <w:sz w:val="24"/>
          <w:szCs w:val="24"/>
        </w:rPr>
        <w:t xml:space="preserve"> the people suffering from Alzheimer to feel more comfortable and making things easier for them.</w:t>
      </w:r>
    </w:p>
    <w:p w14:paraId="3B7573F7" w14:textId="77777777" w:rsidR="006111E6" w:rsidRPr="00A21DE5" w:rsidRDefault="006111E6" w:rsidP="00A21DE5">
      <w:pPr>
        <w:pStyle w:val="NoSpacing"/>
        <w:spacing w:afterAutospacing="0" w:line="480" w:lineRule="auto"/>
        <w:rPr>
          <w:rFonts w:ascii="Times New Roman" w:hAnsi="Times New Roman" w:cs="Times New Roman"/>
          <w:b/>
          <w:sz w:val="24"/>
          <w:szCs w:val="24"/>
        </w:rPr>
      </w:pPr>
      <w:r w:rsidRPr="00A21DE5">
        <w:rPr>
          <w:rFonts w:ascii="Times New Roman" w:hAnsi="Times New Roman" w:cs="Times New Roman"/>
          <w:b/>
          <w:sz w:val="24"/>
          <w:szCs w:val="24"/>
        </w:rPr>
        <w:t>Prevention</w:t>
      </w:r>
    </w:p>
    <w:p w14:paraId="23EEA386" w14:textId="77777777" w:rsidR="006111E6" w:rsidRPr="00A21DE5" w:rsidRDefault="006111E6" w:rsidP="00A21DE5">
      <w:pPr>
        <w:spacing w:after="0" w:line="480" w:lineRule="auto"/>
        <w:rPr>
          <w:rFonts w:ascii="Times New Roman" w:hAnsi="Times New Roman" w:cs="Times New Roman"/>
          <w:sz w:val="24"/>
          <w:szCs w:val="24"/>
        </w:rPr>
      </w:pPr>
      <w:r w:rsidRPr="00A21DE5">
        <w:rPr>
          <w:rFonts w:ascii="Times New Roman" w:hAnsi="Times New Roman" w:cs="Times New Roman"/>
          <w:sz w:val="24"/>
          <w:szCs w:val="24"/>
        </w:rPr>
        <w:t>Alzheimer disease is not a preventable disease condition. Although several causes of the disease can be modified.  According to the statistics which was done indicated that exercise, eating habits and a peaceful mind could reduce a higher chance of an individual in contacting the infection. On the other hand, patients who have a favorable heart condition also can survive in contacting the disease. Preserved thinking skills also play a more significant role in controlling the risk of contracting Alzheimer disease condition. However, an individual is encouraged to take part in social events, creating arts, reading novels, dancing and playing board games.</w:t>
      </w:r>
    </w:p>
    <w:p w14:paraId="33D9894F" w14:textId="77777777" w:rsidR="006111E6" w:rsidRPr="00A21DE5" w:rsidRDefault="006111E6" w:rsidP="00A21DE5">
      <w:pPr>
        <w:pStyle w:val="NoSpacing"/>
        <w:spacing w:afterAutospacing="0" w:line="480" w:lineRule="auto"/>
        <w:rPr>
          <w:rFonts w:ascii="Times New Roman" w:hAnsi="Times New Roman" w:cs="Times New Roman"/>
          <w:sz w:val="24"/>
          <w:szCs w:val="24"/>
        </w:rPr>
      </w:pPr>
    </w:p>
    <w:p w14:paraId="65EC53FF" w14:textId="731FCE7C" w:rsidR="002E589D" w:rsidRPr="00A21DE5" w:rsidRDefault="002E589D" w:rsidP="00A21DE5">
      <w:pPr>
        <w:spacing w:after="0" w:line="480" w:lineRule="auto"/>
        <w:jc w:val="center"/>
        <w:rPr>
          <w:rFonts w:ascii="Times New Roman" w:hAnsi="Times New Roman" w:cs="Times New Roman"/>
          <w:sz w:val="24"/>
          <w:szCs w:val="24"/>
        </w:rPr>
      </w:pPr>
      <w:r w:rsidRPr="00A21DE5">
        <w:rPr>
          <w:rFonts w:ascii="Times New Roman" w:hAnsi="Times New Roman" w:cs="Times New Roman"/>
          <w:sz w:val="24"/>
          <w:szCs w:val="24"/>
        </w:rPr>
        <w:br w:type="page"/>
      </w:r>
      <w:r w:rsidRPr="00A21DE5">
        <w:rPr>
          <w:rFonts w:ascii="Times New Roman" w:hAnsi="Times New Roman" w:cs="Times New Roman"/>
          <w:sz w:val="24"/>
          <w:szCs w:val="24"/>
        </w:rPr>
        <w:lastRenderedPageBreak/>
        <w:t>References</w:t>
      </w:r>
    </w:p>
    <w:p w14:paraId="7E418624" w14:textId="0F8ABA33" w:rsidR="009F6A87" w:rsidRPr="00A21DE5" w:rsidRDefault="009F6A87" w:rsidP="00A21DE5">
      <w:pPr>
        <w:spacing w:after="0" w:line="480" w:lineRule="auto"/>
        <w:ind w:left="720" w:hanging="720"/>
        <w:rPr>
          <w:rFonts w:ascii="Times New Roman" w:hAnsi="Times New Roman" w:cs="Times New Roman"/>
          <w:color w:val="222222"/>
          <w:sz w:val="24"/>
          <w:szCs w:val="24"/>
          <w:shd w:val="clear" w:color="auto" w:fill="FFFFFF"/>
        </w:rPr>
      </w:pPr>
      <w:r w:rsidRPr="00A21DE5">
        <w:rPr>
          <w:rFonts w:ascii="Times New Roman" w:hAnsi="Times New Roman" w:cs="Times New Roman"/>
          <w:color w:val="222222"/>
          <w:sz w:val="24"/>
          <w:szCs w:val="24"/>
          <w:shd w:val="clear" w:color="auto" w:fill="FFFFFF"/>
        </w:rPr>
        <w:t>Alzheimer’s, A. (2015). 2015 Alzheimer's disease facts and figures. </w:t>
      </w:r>
      <w:r w:rsidRPr="00A21DE5">
        <w:rPr>
          <w:rFonts w:ascii="Times New Roman" w:hAnsi="Times New Roman" w:cs="Times New Roman"/>
          <w:i/>
          <w:iCs/>
          <w:color w:val="222222"/>
          <w:sz w:val="24"/>
          <w:szCs w:val="24"/>
          <w:shd w:val="clear" w:color="auto" w:fill="FFFFFF"/>
        </w:rPr>
        <w:t>Alzheimer's &amp; dementia: the journal of the Alzheimer's Association</w:t>
      </w:r>
      <w:r w:rsidRPr="00A21DE5">
        <w:rPr>
          <w:rFonts w:ascii="Times New Roman" w:hAnsi="Times New Roman" w:cs="Times New Roman"/>
          <w:color w:val="222222"/>
          <w:sz w:val="24"/>
          <w:szCs w:val="24"/>
          <w:shd w:val="clear" w:color="auto" w:fill="FFFFFF"/>
        </w:rPr>
        <w:t>, </w:t>
      </w:r>
      <w:r w:rsidRPr="00A21DE5">
        <w:rPr>
          <w:rFonts w:ascii="Times New Roman" w:hAnsi="Times New Roman" w:cs="Times New Roman"/>
          <w:i/>
          <w:iCs/>
          <w:color w:val="222222"/>
          <w:sz w:val="24"/>
          <w:szCs w:val="24"/>
          <w:shd w:val="clear" w:color="auto" w:fill="FFFFFF"/>
        </w:rPr>
        <w:t>11</w:t>
      </w:r>
      <w:r w:rsidRPr="00A21DE5">
        <w:rPr>
          <w:rFonts w:ascii="Times New Roman" w:hAnsi="Times New Roman" w:cs="Times New Roman"/>
          <w:color w:val="222222"/>
          <w:sz w:val="24"/>
          <w:szCs w:val="24"/>
          <w:shd w:val="clear" w:color="auto" w:fill="FFFFFF"/>
        </w:rPr>
        <w:t>(3), 332.</w:t>
      </w:r>
    </w:p>
    <w:p w14:paraId="71B19BE2" w14:textId="77777777" w:rsidR="009F6A87" w:rsidRPr="00A21DE5" w:rsidRDefault="009F6A87" w:rsidP="00A21DE5">
      <w:pPr>
        <w:pStyle w:val="NoSpacing"/>
        <w:spacing w:afterAutospacing="0" w:line="480" w:lineRule="auto"/>
        <w:ind w:left="720" w:hanging="720"/>
        <w:rPr>
          <w:rFonts w:ascii="Times New Roman" w:hAnsi="Times New Roman" w:cs="Times New Roman"/>
          <w:sz w:val="24"/>
          <w:szCs w:val="24"/>
        </w:rPr>
      </w:pPr>
      <w:r w:rsidRPr="00A21DE5">
        <w:rPr>
          <w:rFonts w:ascii="Times New Roman" w:hAnsi="Times New Roman" w:cs="Times New Roman"/>
          <w:sz w:val="24"/>
          <w:szCs w:val="24"/>
        </w:rPr>
        <w:t xml:space="preserve">Brue, A. W., &amp; Wilmshurst, L. (2016). </w:t>
      </w:r>
      <w:r w:rsidRPr="00A21DE5">
        <w:rPr>
          <w:rFonts w:ascii="Times New Roman" w:hAnsi="Times New Roman" w:cs="Times New Roman"/>
          <w:i/>
          <w:iCs/>
          <w:sz w:val="24"/>
          <w:szCs w:val="24"/>
        </w:rPr>
        <w:t>Essentials of intellectual disability assessment and identification</w:t>
      </w:r>
      <w:r w:rsidRPr="00A21DE5">
        <w:rPr>
          <w:rFonts w:ascii="Times New Roman" w:hAnsi="Times New Roman" w:cs="Times New Roman"/>
          <w:sz w:val="24"/>
          <w:szCs w:val="24"/>
        </w:rPr>
        <w:t>.</w:t>
      </w:r>
    </w:p>
    <w:p w14:paraId="49F5744C" w14:textId="4A929FBA" w:rsidR="009F6A87" w:rsidRPr="00A21DE5" w:rsidRDefault="009F6A87" w:rsidP="00A21DE5">
      <w:pPr>
        <w:pStyle w:val="Bibliography"/>
        <w:spacing w:after="0" w:afterAutospacing="0" w:line="480" w:lineRule="auto"/>
        <w:rPr>
          <w:rFonts w:ascii="Times New Roman" w:hAnsi="Times New Roman" w:cs="Times New Roman"/>
          <w:noProof/>
          <w:sz w:val="24"/>
          <w:szCs w:val="24"/>
        </w:rPr>
      </w:pPr>
      <w:r w:rsidRPr="00A21DE5">
        <w:rPr>
          <w:rFonts w:ascii="Times New Roman" w:hAnsi="Times New Roman" w:cs="Times New Roman"/>
          <w:sz w:val="24"/>
          <w:szCs w:val="24"/>
        </w:rPr>
        <w:fldChar w:fldCharType="begin"/>
      </w:r>
      <w:r w:rsidRPr="00A21DE5">
        <w:rPr>
          <w:rFonts w:ascii="Times New Roman" w:hAnsi="Times New Roman" w:cs="Times New Roman"/>
          <w:sz w:val="24"/>
          <w:szCs w:val="24"/>
        </w:rPr>
        <w:instrText xml:space="preserve"> BIBLIOGRAPHY  \l 1033 </w:instrText>
      </w:r>
      <w:r w:rsidRPr="00A21DE5">
        <w:rPr>
          <w:rFonts w:ascii="Times New Roman" w:hAnsi="Times New Roman" w:cs="Times New Roman"/>
          <w:sz w:val="24"/>
          <w:szCs w:val="24"/>
        </w:rPr>
        <w:fldChar w:fldCharType="separate"/>
      </w:r>
      <w:r w:rsidRPr="00A21DE5">
        <w:rPr>
          <w:rFonts w:ascii="Times New Roman" w:hAnsi="Times New Roman" w:cs="Times New Roman"/>
          <w:noProof/>
          <w:sz w:val="24"/>
          <w:szCs w:val="24"/>
        </w:rPr>
        <w:t xml:space="preserve">James N. Butcher, J. M. (2014). Abnormal Psychology, </w:t>
      </w:r>
      <w:r w:rsidRPr="00A21DE5">
        <w:rPr>
          <w:rFonts w:ascii="Times New Roman" w:hAnsi="Times New Roman" w:cs="Times New Roman"/>
          <w:i/>
          <w:iCs/>
          <w:noProof/>
          <w:sz w:val="24"/>
          <w:szCs w:val="24"/>
        </w:rPr>
        <w:t>Abnormal Psychology</w:t>
      </w:r>
      <w:r w:rsidRPr="00A21DE5">
        <w:rPr>
          <w:rFonts w:ascii="Times New Roman" w:hAnsi="Times New Roman" w:cs="Times New Roman"/>
          <w:noProof/>
          <w:sz w:val="24"/>
          <w:szCs w:val="24"/>
        </w:rPr>
        <w:t>, 786.</w:t>
      </w:r>
    </w:p>
    <w:p w14:paraId="32C4189A" w14:textId="5DF7C5BC" w:rsidR="009F6A87" w:rsidRPr="00A21DE5" w:rsidRDefault="009F6A87" w:rsidP="00A21DE5">
      <w:pPr>
        <w:spacing w:after="0" w:line="480" w:lineRule="auto"/>
        <w:ind w:left="720" w:hanging="720"/>
        <w:rPr>
          <w:rFonts w:ascii="Times New Roman" w:hAnsi="Times New Roman" w:cs="Times New Roman"/>
          <w:color w:val="222222"/>
          <w:sz w:val="24"/>
          <w:szCs w:val="24"/>
          <w:shd w:val="clear" w:color="auto" w:fill="FFFFFF"/>
        </w:rPr>
      </w:pPr>
      <w:r w:rsidRPr="00A21DE5">
        <w:rPr>
          <w:rFonts w:ascii="Times New Roman" w:hAnsi="Times New Roman" w:cs="Times New Roman"/>
          <w:sz w:val="24"/>
          <w:szCs w:val="24"/>
        </w:rPr>
        <w:fldChar w:fldCharType="end"/>
      </w:r>
      <w:r w:rsidRPr="00A21DE5">
        <w:rPr>
          <w:rFonts w:ascii="Times New Roman" w:hAnsi="Times New Roman" w:cs="Times New Roman"/>
          <w:color w:val="222222"/>
          <w:sz w:val="24"/>
          <w:szCs w:val="24"/>
          <w:shd w:val="clear" w:color="auto" w:fill="FFFFFF"/>
        </w:rPr>
        <w:t>Reitz, C., Brayne, C., &amp; Mayeux, R. (2011). Epidemiology of Alzheimer disease. </w:t>
      </w:r>
      <w:r w:rsidRPr="00A21DE5">
        <w:rPr>
          <w:rFonts w:ascii="Times New Roman" w:hAnsi="Times New Roman" w:cs="Times New Roman"/>
          <w:i/>
          <w:iCs/>
          <w:color w:val="222222"/>
          <w:sz w:val="24"/>
          <w:szCs w:val="24"/>
          <w:shd w:val="clear" w:color="auto" w:fill="FFFFFF"/>
        </w:rPr>
        <w:t>Nature Reviews Neurology</w:t>
      </w:r>
      <w:r w:rsidRPr="00A21DE5">
        <w:rPr>
          <w:rFonts w:ascii="Times New Roman" w:hAnsi="Times New Roman" w:cs="Times New Roman"/>
          <w:color w:val="222222"/>
          <w:sz w:val="24"/>
          <w:szCs w:val="24"/>
          <w:shd w:val="clear" w:color="auto" w:fill="FFFFFF"/>
        </w:rPr>
        <w:t>, </w:t>
      </w:r>
      <w:r w:rsidRPr="00A21DE5">
        <w:rPr>
          <w:rFonts w:ascii="Times New Roman" w:hAnsi="Times New Roman" w:cs="Times New Roman"/>
          <w:i/>
          <w:iCs/>
          <w:color w:val="222222"/>
          <w:sz w:val="24"/>
          <w:szCs w:val="24"/>
          <w:shd w:val="clear" w:color="auto" w:fill="FFFFFF"/>
        </w:rPr>
        <w:t>7</w:t>
      </w:r>
      <w:r w:rsidRPr="00A21DE5">
        <w:rPr>
          <w:rFonts w:ascii="Times New Roman" w:hAnsi="Times New Roman" w:cs="Times New Roman"/>
          <w:color w:val="222222"/>
          <w:sz w:val="24"/>
          <w:szCs w:val="24"/>
          <w:shd w:val="clear" w:color="auto" w:fill="FFFFFF"/>
        </w:rPr>
        <w:t>(3), 137.</w:t>
      </w:r>
    </w:p>
    <w:p w14:paraId="295E4402" w14:textId="78513809" w:rsidR="00D12EE7" w:rsidRPr="00A21DE5" w:rsidRDefault="00D12EE7" w:rsidP="00A21DE5">
      <w:pPr>
        <w:pStyle w:val="NoSpacing"/>
        <w:spacing w:afterAutospacing="0" w:line="480" w:lineRule="auto"/>
        <w:rPr>
          <w:rFonts w:ascii="Times New Roman" w:hAnsi="Times New Roman" w:cs="Times New Roman"/>
          <w:sz w:val="24"/>
          <w:szCs w:val="24"/>
        </w:rPr>
      </w:pPr>
    </w:p>
    <w:p w14:paraId="01DDB970" w14:textId="77777777" w:rsidR="00D12EE7" w:rsidRPr="00A21DE5" w:rsidRDefault="00D12EE7" w:rsidP="00A21DE5">
      <w:pPr>
        <w:spacing w:after="0" w:line="480" w:lineRule="auto"/>
        <w:rPr>
          <w:rFonts w:ascii="Times New Roman" w:hAnsi="Times New Roman" w:cs="Times New Roman"/>
          <w:sz w:val="24"/>
          <w:szCs w:val="24"/>
        </w:rPr>
      </w:pPr>
    </w:p>
    <w:sectPr w:rsidR="00D12EE7" w:rsidRPr="00A21DE5" w:rsidSect="0037366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719706" w14:textId="77777777" w:rsidR="00D362A9" w:rsidRDefault="00D362A9" w:rsidP="0037366A">
      <w:pPr>
        <w:spacing w:after="0" w:line="240" w:lineRule="auto"/>
      </w:pPr>
      <w:r>
        <w:separator/>
      </w:r>
    </w:p>
  </w:endnote>
  <w:endnote w:type="continuationSeparator" w:id="0">
    <w:p w14:paraId="7402A049" w14:textId="77777777" w:rsidR="00D362A9" w:rsidRDefault="00D362A9" w:rsidP="003736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51EAB5" w14:textId="77777777" w:rsidR="00D362A9" w:rsidRDefault="00D362A9" w:rsidP="0037366A">
      <w:pPr>
        <w:spacing w:after="0" w:line="240" w:lineRule="auto"/>
      </w:pPr>
      <w:r>
        <w:separator/>
      </w:r>
    </w:p>
  </w:footnote>
  <w:footnote w:type="continuationSeparator" w:id="0">
    <w:p w14:paraId="418C128D" w14:textId="77777777" w:rsidR="00D362A9" w:rsidRDefault="00D362A9" w:rsidP="003736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47FFF3" w14:textId="3823CCE3" w:rsidR="0037366A" w:rsidRDefault="0037366A">
    <w:pPr>
      <w:pStyle w:val="Header"/>
    </w:pPr>
    <w:r w:rsidRPr="0037366A">
      <w:rPr>
        <w:rFonts w:ascii="Times New Roman" w:hAnsi="Times New Roman" w:cs="Times New Roman"/>
        <w:sz w:val="24"/>
        <w:szCs w:val="24"/>
      </w:rPr>
      <w:t>ALZHEIMER’S DISEASE</w:t>
    </w:r>
    <w:sdt>
      <w:sdtPr>
        <w:rPr>
          <w:rFonts w:ascii="Times New Roman" w:hAnsi="Times New Roman" w:cs="Times New Roman"/>
          <w:sz w:val="24"/>
          <w:szCs w:val="24"/>
        </w:rPr>
        <w:id w:val="-72202307"/>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t xml:space="preserve">         </w:t>
        </w:r>
        <w:r w:rsidRPr="0037366A">
          <w:rPr>
            <w:rFonts w:ascii="Times New Roman" w:hAnsi="Times New Roman" w:cs="Times New Roman"/>
            <w:sz w:val="24"/>
            <w:szCs w:val="24"/>
          </w:rPr>
          <w:fldChar w:fldCharType="begin"/>
        </w:r>
        <w:r w:rsidRPr="0037366A">
          <w:rPr>
            <w:rFonts w:ascii="Times New Roman" w:hAnsi="Times New Roman" w:cs="Times New Roman"/>
            <w:sz w:val="24"/>
            <w:szCs w:val="24"/>
          </w:rPr>
          <w:instrText xml:space="preserve"> PAGE   \* MERGEFORMAT </w:instrText>
        </w:r>
        <w:r w:rsidRPr="0037366A">
          <w:rPr>
            <w:rFonts w:ascii="Times New Roman" w:hAnsi="Times New Roman" w:cs="Times New Roman"/>
            <w:sz w:val="24"/>
            <w:szCs w:val="24"/>
          </w:rPr>
          <w:fldChar w:fldCharType="separate"/>
        </w:r>
        <w:r>
          <w:rPr>
            <w:rFonts w:ascii="Times New Roman" w:hAnsi="Times New Roman" w:cs="Times New Roman"/>
            <w:sz w:val="24"/>
            <w:szCs w:val="24"/>
          </w:rPr>
          <w:t>1</w:t>
        </w:r>
        <w:r w:rsidRPr="0037366A">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05B3D2" w14:textId="2675E6C6" w:rsidR="0037366A" w:rsidRPr="0037366A" w:rsidRDefault="0037366A" w:rsidP="0037366A">
    <w:pPr>
      <w:pStyle w:val="NoSpacing"/>
      <w:spacing w:afterAutospacing="0" w:line="480" w:lineRule="auto"/>
      <w:jc w:val="left"/>
      <w:rPr>
        <w:rFonts w:ascii="Times New Roman" w:hAnsi="Times New Roman" w:cs="Times New Roman"/>
        <w:sz w:val="24"/>
        <w:szCs w:val="24"/>
      </w:rPr>
    </w:pPr>
    <w:r w:rsidRPr="0037366A">
      <w:rPr>
        <w:rFonts w:ascii="Times New Roman" w:hAnsi="Times New Roman" w:cs="Times New Roman"/>
        <w:sz w:val="24"/>
        <w:szCs w:val="24"/>
      </w:rPr>
      <w:t>Running head</w:t>
    </w:r>
    <w:r>
      <w:rPr>
        <w:rFonts w:ascii="Times New Roman" w:hAnsi="Times New Roman" w:cs="Times New Roman"/>
        <w:sz w:val="24"/>
        <w:szCs w:val="24"/>
      </w:rPr>
      <w:t>:</w:t>
    </w:r>
    <w:r>
      <w:rPr>
        <w:rFonts w:ascii="Times New Roman" w:hAnsi="Times New Roman" w:cs="Times New Roman"/>
        <w:sz w:val="24"/>
        <w:szCs w:val="24"/>
      </w:rPr>
      <w:tab/>
    </w:r>
    <w:r w:rsidRPr="0037366A">
      <w:rPr>
        <w:rFonts w:ascii="Times New Roman" w:hAnsi="Times New Roman" w:cs="Times New Roman"/>
        <w:sz w:val="24"/>
        <w:szCs w:val="24"/>
      </w:rPr>
      <w:t>ALZHEIMER’S DISEASE</w:t>
    </w:r>
    <w:sdt>
      <w:sdtPr>
        <w:rPr>
          <w:rFonts w:ascii="Times New Roman" w:hAnsi="Times New Roman" w:cs="Times New Roman"/>
          <w:sz w:val="24"/>
          <w:szCs w:val="24"/>
        </w:rPr>
        <w:id w:val="-1933270618"/>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37366A">
          <w:rPr>
            <w:rFonts w:ascii="Times New Roman" w:hAnsi="Times New Roman" w:cs="Times New Roman"/>
            <w:sz w:val="24"/>
            <w:szCs w:val="24"/>
          </w:rPr>
          <w:fldChar w:fldCharType="begin"/>
        </w:r>
        <w:r w:rsidRPr="0037366A">
          <w:rPr>
            <w:rFonts w:ascii="Times New Roman" w:hAnsi="Times New Roman" w:cs="Times New Roman"/>
            <w:sz w:val="24"/>
            <w:szCs w:val="24"/>
          </w:rPr>
          <w:instrText xml:space="preserve"> PAGE   \* MERGEFORMAT </w:instrText>
        </w:r>
        <w:r w:rsidRPr="0037366A">
          <w:rPr>
            <w:rFonts w:ascii="Times New Roman" w:hAnsi="Times New Roman" w:cs="Times New Roman"/>
            <w:sz w:val="24"/>
            <w:szCs w:val="24"/>
          </w:rPr>
          <w:fldChar w:fldCharType="separate"/>
        </w:r>
        <w:r w:rsidRPr="0037366A">
          <w:rPr>
            <w:rFonts w:ascii="Times New Roman" w:hAnsi="Times New Roman" w:cs="Times New Roman"/>
            <w:noProof/>
            <w:sz w:val="24"/>
            <w:szCs w:val="24"/>
          </w:rPr>
          <w:t>2</w:t>
        </w:r>
        <w:r w:rsidRPr="0037366A">
          <w:rPr>
            <w:rFonts w:ascii="Times New Roman" w:hAnsi="Times New Roman" w:cs="Times New Roman"/>
            <w:noProof/>
            <w:sz w:val="24"/>
            <w:szCs w:val="24"/>
          </w:rPr>
          <w:fldChar w:fldCharType="end"/>
        </w:r>
      </w:sdtContent>
    </w:sdt>
  </w:p>
  <w:p w14:paraId="429F52D1" w14:textId="77777777" w:rsidR="0037366A" w:rsidRPr="0037366A" w:rsidRDefault="0037366A" w:rsidP="0037366A">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7GwNDUxNzKxMDEzsDBV0lEKTi0uzszPAykwrAUAgX2mhywAAAA="/>
  </w:docVars>
  <w:rsids>
    <w:rsidRoot w:val="00D12EE7"/>
    <w:rsid w:val="0001596C"/>
    <w:rsid w:val="000266CD"/>
    <w:rsid w:val="000D605F"/>
    <w:rsid w:val="00174185"/>
    <w:rsid w:val="00287128"/>
    <w:rsid w:val="002E589D"/>
    <w:rsid w:val="00372784"/>
    <w:rsid w:val="0037366A"/>
    <w:rsid w:val="003B7099"/>
    <w:rsid w:val="003D4EBC"/>
    <w:rsid w:val="004628A8"/>
    <w:rsid w:val="004B595E"/>
    <w:rsid w:val="004C2E5F"/>
    <w:rsid w:val="00530B3F"/>
    <w:rsid w:val="00587C5D"/>
    <w:rsid w:val="005B0591"/>
    <w:rsid w:val="005D5384"/>
    <w:rsid w:val="005F29C4"/>
    <w:rsid w:val="006111E6"/>
    <w:rsid w:val="0065311A"/>
    <w:rsid w:val="0067065E"/>
    <w:rsid w:val="006A0922"/>
    <w:rsid w:val="007976C4"/>
    <w:rsid w:val="007C2B30"/>
    <w:rsid w:val="008F4CF9"/>
    <w:rsid w:val="00911A90"/>
    <w:rsid w:val="00964E01"/>
    <w:rsid w:val="0097038F"/>
    <w:rsid w:val="009F5330"/>
    <w:rsid w:val="009F6A87"/>
    <w:rsid w:val="00A21DE5"/>
    <w:rsid w:val="00A45ADF"/>
    <w:rsid w:val="00B35DF5"/>
    <w:rsid w:val="00B55AAA"/>
    <w:rsid w:val="00B800CE"/>
    <w:rsid w:val="00BF07EA"/>
    <w:rsid w:val="00D0543F"/>
    <w:rsid w:val="00D12EE7"/>
    <w:rsid w:val="00D362A9"/>
    <w:rsid w:val="00D55AE5"/>
    <w:rsid w:val="00D6332C"/>
    <w:rsid w:val="00DB6A45"/>
    <w:rsid w:val="00E66183"/>
    <w:rsid w:val="00EE3EB4"/>
    <w:rsid w:val="00F13CE1"/>
    <w:rsid w:val="00F32AB7"/>
    <w:rsid w:val="00F41AE0"/>
    <w:rsid w:val="00F7523E"/>
    <w:rsid w:val="00F934BC"/>
    <w:rsid w:val="00FE61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0FFC19"/>
  <w15:chartTrackingRefBased/>
  <w15:docId w15:val="{D8237FA4-9A43-47C3-9802-5ADEFD2E5A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12EE7"/>
    <w:pPr>
      <w:spacing w:after="0" w:afterAutospacing="1" w:line="240" w:lineRule="auto"/>
      <w:jc w:val="both"/>
    </w:pPr>
  </w:style>
  <w:style w:type="paragraph" w:styleId="Bibliography">
    <w:name w:val="Bibliography"/>
    <w:basedOn w:val="Normal"/>
    <w:next w:val="Normal"/>
    <w:uiPriority w:val="37"/>
    <w:unhideWhenUsed/>
    <w:rsid w:val="002E589D"/>
    <w:pPr>
      <w:spacing w:after="100" w:afterAutospacing="1" w:line="120" w:lineRule="auto"/>
      <w:jc w:val="both"/>
    </w:pPr>
  </w:style>
  <w:style w:type="paragraph" w:styleId="Header">
    <w:name w:val="header"/>
    <w:basedOn w:val="Normal"/>
    <w:link w:val="HeaderChar"/>
    <w:uiPriority w:val="99"/>
    <w:unhideWhenUsed/>
    <w:rsid w:val="003736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366A"/>
  </w:style>
  <w:style w:type="paragraph" w:styleId="Footer">
    <w:name w:val="footer"/>
    <w:basedOn w:val="Normal"/>
    <w:link w:val="FooterChar"/>
    <w:uiPriority w:val="99"/>
    <w:unhideWhenUsed/>
    <w:rsid w:val="003736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3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Version="">
  <b:Source>
    <b:Tag>Jam14</b:Tag>
    <b:SourceType>JournalArticle</b:SourceType>
    <b:Guid>{569DC205-1094-4A29-B76F-5C1AD899DD24}</b:Guid>
    <b:Author>
      <b:Author>
        <b:NameList>
          <b:Person>
            <b:Last>James N. Butcher</b:Last>
            <b:First>Jill</b:First>
            <b:Middle>M. Hooley, and Susan Mineka.</b:Middle>
          </b:Person>
        </b:NameList>
      </b:Author>
    </b:Author>
    <b:Title>Abnormal Psychology,</b:Title>
    <b:JournalName>Abnormal Psychology,</b:JournalName>
    <b:Year>2014</b:Year>
    <b:Pages>786</b:Pages>
    <b:RefOrder>1</b:RefOrder>
  </b:Source>
</b:Sources>
</file>

<file path=customXml/itemProps1.xml><?xml version="1.0" encoding="utf-8"?>
<ds:datastoreItem xmlns:ds="http://schemas.openxmlformats.org/officeDocument/2006/customXml" ds:itemID="{EA730D39-D742-4A82-9537-1057634AFC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1609</Words>
  <Characters>9173</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Teresa</dc:creator>
  <cp:keywords/>
  <dc:description/>
  <cp:lastModifiedBy>Joseph Ngururi</cp:lastModifiedBy>
  <cp:revision>2</cp:revision>
  <dcterms:created xsi:type="dcterms:W3CDTF">2019-04-30T02:18:00Z</dcterms:created>
  <dcterms:modified xsi:type="dcterms:W3CDTF">2019-04-30T02:18:00Z</dcterms:modified>
</cp:coreProperties>
</file>